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DF4C0">
      <w:pPr>
        <w:pStyle w:val="14"/>
        <w:rPr>
          <w:rFonts w:hint="default" w:ascii="Times New Roman" w:hAnsi="Times New Roman" w:eastAsia="仿宋" w:cs="Times New Roman"/>
          <w:color w:val="auto"/>
          <w:sz w:val="32"/>
          <w:szCs w:val="32"/>
        </w:rPr>
      </w:pPr>
      <w:r>
        <w:rPr>
          <w:rFonts w:hint="default" w:ascii="Times New Roman" w:hAnsi="Times New Roman" w:eastAsia="仿宋" w:cs="Times New Roman"/>
        </w:rPr>
        <w:drawing>
          <wp:inline distT="0" distB="0" distL="0" distR="0">
            <wp:extent cx="914400" cy="707390"/>
            <wp:effectExtent l="0" t="0" r="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14400" cy="707390"/>
                    </a:xfrm>
                    <a:prstGeom prst="rect">
                      <a:avLst/>
                    </a:prstGeom>
                    <a:noFill/>
                    <a:ln>
                      <a:noFill/>
                    </a:ln>
                  </pic:spPr>
                </pic:pic>
              </a:graphicData>
            </a:graphic>
          </wp:inline>
        </w:drawing>
      </w:r>
      <w:r>
        <w:rPr>
          <w:rFonts w:hint="default" w:ascii="Times New Roman" w:hAnsi="Times New Roman" w:eastAsia="仿宋" w:cs="Times New Roman"/>
          <w:b/>
          <w:color w:val="auto"/>
          <w:sz w:val="32"/>
          <w:szCs w:val="32"/>
        </w:rPr>
        <w:t>舟 山 海 安 溢 油 应 急 处 理 有 限 公 司</w:t>
      </w:r>
    </w:p>
    <w:p w14:paraId="17018318">
      <w:pPr>
        <w:pStyle w:val="14"/>
        <w:jc w:val="center"/>
        <w:rPr>
          <w:rFonts w:hint="default" w:ascii="Times New Roman" w:hAnsi="Times New Roman" w:eastAsia="仿宋" w:cs="Times New Roman"/>
          <w:color w:val="auto"/>
        </w:rPr>
      </w:pPr>
      <w:r>
        <w:rPr>
          <w:rFonts w:hint="default" w:ascii="Times New Roman" w:hAnsi="Times New Roman" w:eastAsia="仿宋" w:cs="Times New Roman"/>
          <w:sz w:val="30"/>
          <w:szCs w:val="30"/>
        </w:rPr>
        <w:t>Zhoushan Haian Oil Spill Treatment Co., Ltd.</w:t>
      </w:r>
    </w:p>
    <w:p w14:paraId="454C3BAB">
      <w:pPr>
        <w:pStyle w:val="14"/>
        <w:rPr>
          <w:rFonts w:hint="default" w:ascii="Times New Roman" w:hAnsi="Times New Roman" w:eastAsia="仿宋" w:cs="Times New Roman"/>
          <w:color w:val="auto"/>
        </w:rPr>
      </w:pPr>
    </w:p>
    <w:p w14:paraId="71EAD586">
      <w:pPr>
        <w:pStyle w:val="14"/>
        <w:rPr>
          <w:rFonts w:hint="default" w:ascii="Times New Roman" w:hAnsi="Times New Roman" w:eastAsia="仿宋" w:cs="Times New Roman"/>
          <w:color w:val="auto"/>
        </w:rPr>
      </w:pPr>
    </w:p>
    <w:p w14:paraId="501C2B8C">
      <w:pPr>
        <w:pStyle w:val="14"/>
        <w:rPr>
          <w:rFonts w:hint="default" w:ascii="Times New Roman" w:hAnsi="Times New Roman" w:eastAsia="仿宋" w:cs="Times New Roman"/>
          <w:color w:val="auto"/>
        </w:rPr>
      </w:pPr>
    </w:p>
    <w:p w14:paraId="3C88A25F">
      <w:pPr>
        <w:pStyle w:val="14"/>
        <w:ind w:left="600"/>
        <w:jc w:val="both"/>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rPr>
        <w:t xml:space="preserve">                 </w:t>
      </w:r>
      <w:r>
        <w:rPr>
          <w:rFonts w:hint="default" w:ascii="Times New Roman" w:hAnsi="Times New Roman" w:eastAsia="仿宋" w:cs="Times New Roman"/>
          <w:color w:val="auto"/>
          <w:sz w:val="30"/>
          <w:szCs w:val="30"/>
        </w:rPr>
        <w:t xml:space="preserve">    协议编号：08-100</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-202</w:t>
      </w:r>
      <w:r>
        <w:rPr>
          <w:rFonts w:hint="eastAsia" w:ascii="Times New Roman" w:hAnsi="Times New Roman" w:eastAsia="仿宋" w:cs="Times New Roman"/>
          <w:color w:val="auto"/>
          <w:sz w:val="30"/>
          <w:szCs w:val="30"/>
          <w:lang w:val="en-US" w:eastAsia="zh-CN"/>
        </w:rPr>
        <w:t>6</w:t>
      </w:r>
      <w:r>
        <w:rPr>
          <w:rFonts w:hint="default" w:ascii="Times New Roman" w:hAnsi="Times New Roman" w:eastAsia="仿宋" w:cs="Times New Roman"/>
          <w:color w:val="auto"/>
          <w:sz w:val="30"/>
          <w:szCs w:val="30"/>
        </w:rPr>
        <w:t xml:space="preserve">- </w:t>
      </w:r>
    </w:p>
    <w:p w14:paraId="25404D60">
      <w:pPr>
        <w:pStyle w:val="14"/>
        <w:ind w:left="600"/>
        <w:jc w:val="both"/>
        <w:outlineLvl w:val="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 xml:space="preserve">                 Agreement No.: 08-100</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-202</w:t>
      </w:r>
      <w:r>
        <w:rPr>
          <w:rFonts w:hint="eastAsia" w:ascii="Times New Roman" w:hAnsi="Times New Roman" w:eastAsia="仿宋" w:cs="Times New Roman"/>
          <w:color w:val="auto"/>
          <w:sz w:val="30"/>
          <w:szCs w:val="30"/>
          <w:lang w:val="en-US" w:eastAsia="zh-CN"/>
        </w:rPr>
        <w:t>6</w:t>
      </w:r>
      <w:r>
        <w:rPr>
          <w:rFonts w:hint="default" w:ascii="Times New Roman" w:hAnsi="Times New Roman" w:eastAsia="仿宋" w:cs="Times New Roman"/>
          <w:color w:val="auto"/>
          <w:sz w:val="30"/>
          <w:szCs w:val="30"/>
        </w:rPr>
        <w:t xml:space="preserve">- </w:t>
      </w:r>
    </w:p>
    <w:p w14:paraId="6E7F3271">
      <w:pPr>
        <w:pStyle w:val="14"/>
        <w:rPr>
          <w:rFonts w:hint="default" w:ascii="Times New Roman" w:hAnsi="Times New Roman" w:eastAsia="仿宋" w:cs="Times New Roman"/>
          <w:color w:val="auto"/>
          <w:sz w:val="44"/>
          <w:szCs w:val="44"/>
        </w:rPr>
      </w:pPr>
    </w:p>
    <w:p w14:paraId="4520EB96">
      <w:pPr>
        <w:pStyle w:val="14"/>
        <w:tabs>
          <w:tab w:val="left" w:pos="4830"/>
          <w:tab w:val="left" w:pos="5580"/>
        </w:tabs>
        <w:rPr>
          <w:rFonts w:hint="default" w:ascii="Times New Roman" w:hAnsi="Times New Roman" w:eastAsia="仿宋" w:cs="Times New Roman"/>
          <w:color w:val="auto"/>
          <w:sz w:val="44"/>
          <w:szCs w:val="44"/>
        </w:rPr>
      </w:pPr>
      <w:r>
        <w:rPr>
          <w:rFonts w:hint="default" w:ascii="Times New Roman" w:hAnsi="Times New Roman" w:eastAsia="仿宋" w:cs="Times New Roman"/>
          <w:color w:val="auto"/>
          <w:sz w:val="44"/>
          <w:szCs w:val="44"/>
        </w:rPr>
        <w:tab/>
      </w:r>
    </w:p>
    <w:p w14:paraId="5075F886">
      <w:pPr>
        <w:pStyle w:val="14"/>
        <w:jc w:val="center"/>
        <w:rPr>
          <w:rFonts w:hint="default" w:ascii="Times New Roman" w:hAnsi="Times New Roman" w:eastAsia="仿宋" w:cs="Times New Roman"/>
          <w:color w:val="auto"/>
          <w:sz w:val="44"/>
          <w:szCs w:val="44"/>
        </w:rPr>
      </w:pPr>
      <w:r>
        <w:rPr>
          <w:rFonts w:hint="default" w:ascii="Times New Roman" w:hAnsi="Times New Roman" w:eastAsia="仿宋" w:cs="Times New Roman"/>
          <w:color w:val="auto"/>
          <w:sz w:val="44"/>
          <w:szCs w:val="44"/>
        </w:rPr>
        <w:t xml:space="preserve">船舶污染清除协议 </w:t>
      </w:r>
    </w:p>
    <w:p w14:paraId="4DB7BD18">
      <w:pPr>
        <w:pStyle w:val="14"/>
        <w:ind w:left="1303" w:leftChars="200" w:hanging="883" w:hangingChars="200"/>
        <w:outlineLvl w:val="0"/>
        <w:rPr>
          <w:rFonts w:hint="default" w:ascii="Times New Roman" w:hAnsi="Times New Roman" w:eastAsia="仿宋" w:cs="Times New Roman"/>
          <w:b/>
          <w:bCs/>
          <w:color w:val="auto"/>
          <w:sz w:val="44"/>
          <w:szCs w:val="44"/>
        </w:rPr>
      </w:pPr>
      <w:r>
        <w:rPr>
          <w:rFonts w:hint="default" w:ascii="Times New Roman" w:hAnsi="Times New Roman" w:eastAsia="仿宋" w:cs="Times New Roman"/>
          <w:b/>
          <w:bCs/>
          <w:color w:val="auto"/>
          <w:sz w:val="44"/>
          <w:szCs w:val="44"/>
        </w:rPr>
        <w:t>Agreement for Ship Pollution Response</w:t>
      </w:r>
    </w:p>
    <w:p w14:paraId="0B9C002B">
      <w:pPr>
        <w:pStyle w:val="14"/>
        <w:ind w:left="1303" w:leftChars="200" w:hanging="883" w:hangingChars="200"/>
        <w:rPr>
          <w:rFonts w:hint="default" w:ascii="Times New Roman" w:hAnsi="Times New Roman" w:eastAsia="仿宋" w:cs="Times New Roman"/>
          <w:b/>
          <w:bCs/>
          <w:color w:val="auto"/>
          <w:sz w:val="44"/>
          <w:szCs w:val="44"/>
        </w:rPr>
      </w:pPr>
      <w:r>
        <w:rPr>
          <w:rFonts w:hint="default" w:ascii="Times New Roman" w:hAnsi="Times New Roman" w:eastAsia="仿宋" w:cs="Times New Roman"/>
          <w:b/>
          <w:bCs/>
          <w:color w:val="auto"/>
          <w:sz w:val="44"/>
          <w:szCs w:val="44"/>
        </w:rPr>
        <w:t xml:space="preserve"> </w:t>
      </w:r>
    </w:p>
    <w:p w14:paraId="304D71D3">
      <w:pPr>
        <w:pStyle w:val="14"/>
        <w:ind w:left="1303" w:leftChars="200" w:hanging="883" w:hangingChars="200"/>
        <w:rPr>
          <w:rFonts w:hint="default" w:ascii="Times New Roman" w:hAnsi="Times New Roman" w:eastAsia="仿宋" w:cs="Times New Roman"/>
          <w:b/>
          <w:bCs/>
          <w:color w:val="auto"/>
          <w:sz w:val="44"/>
          <w:szCs w:val="44"/>
        </w:rPr>
      </w:pPr>
    </w:p>
    <w:p w14:paraId="638CFEFB">
      <w:pPr>
        <w:pStyle w:val="14"/>
        <w:ind w:left="840" w:leftChars="400" w:firstLine="600" w:firstLineChars="200"/>
        <w:jc w:val="both"/>
        <w:rPr>
          <w:rFonts w:hint="default" w:ascii="Times New Roman" w:hAnsi="Times New Roman" w:eastAsia="仿宋" w:cs="Times New Roman"/>
          <w:color w:val="auto"/>
          <w:sz w:val="30"/>
          <w:szCs w:val="30"/>
          <w:u w:val="single"/>
        </w:rPr>
      </w:pPr>
      <w:r>
        <w:rPr>
          <w:rFonts w:hint="default" w:ascii="Times New Roman" w:hAnsi="Times New Roman" w:eastAsia="仿宋" w:cs="Times New Roman"/>
          <w:color w:val="auto"/>
          <w:sz w:val="30"/>
          <w:szCs w:val="30"/>
        </w:rPr>
        <w:t>甲方：</w:t>
      </w:r>
      <w:r>
        <w:rPr>
          <w:rFonts w:hint="default" w:ascii="Times New Roman" w:hAnsi="Times New Roman" w:eastAsia="仿宋" w:cs="Times New Roman"/>
          <w:color w:val="auto"/>
          <w:sz w:val="30"/>
          <w:szCs w:val="30"/>
          <w:u w:val="single"/>
        </w:rPr>
        <w:t xml:space="preserve">                                  </w:t>
      </w:r>
    </w:p>
    <w:p w14:paraId="69813B17">
      <w:pPr>
        <w:pStyle w:val="14"/>
        <w:ind w:firstLine="1400" w:firstLineChars="500"/>
        <w:jc w:val="both"/>
        <w:outlineLvl w:val="0"/>
        <w:rPr>
          <w:rFonts w:hint="default" w:ascii="Times New Roman" w:hAnsi="Times New Roman" w:eastAsia="仿宋" w:cs="Times New Roman"/>
          <w:color w:val="auto"/>
          <w:sz w:val="44"/>
          <w:szCs w:val="44"/>
          <w:u w:val="single"/>
        </w:rPr>
      </w:pPr>
      <w:r>
        <w:rPr>
          <w:rFonts w:hint="default" w:ascii="Times New Roman" w:hAnsi="Times New Roman" w:eastAsia="仿宋" w:cs="Times New Roman"/>
          <w:color w:val="auto"/>
          <w:sz w:val="28"/>
          <w:szCs w:val="28"/>
        </w:rPr>
        <w:t>Party A:</w:t>
      </w:r>
      <w:r>
        <w:rPr>
          <w:rFonts w:hint="default" w:ascii="Times New Roman" w:hAnsi="Times New Roman" w:eastAsia="仿宋" w:cs="Times New Roman"/>
          <w:color w:val="auto"/>
          <w:sz w:val="28"/>
          <w:szCs w:val="28"/>
          <w:u w:val="single"/>
        </w:rPr>
        <w:t xml:space="preserve">                                    </w:t>
      </w:r>
    </w:p>
    <w:p w14:paraId="55302965">
      <w:pPr>
        <w:pStyle w:val="14"/>
        <w:jc w:val="center"/>
        <w:rPr>
          <w:rFonts w:hint="default" w:ascii="Times New Roman" w:hAnsi="Times New Roman" w:eastAsia="仿宋" w:cs="Times New Roman"/>
          <w:color w:val="auto"/>
          <w:sz w:val="30"/>
          <w:szCs w:val="30"/>
          <w:u w:val="single"/>
        </w:rPr>
      </w:pPr>
      <w:r>
        <w:rPr>
          <w:rFonts w:hint="default" w:ascii="Times New Roman" w:hAnsi="Times New Roman" w:eastAsia="仿宋" w:cs="Times New Roman"/>
          <w:color w:val="auto"/>
          <w:sz w:val="30"/>
          <w:szCs w:val="30"/>
        </w:rPr>
        <w:t xml:space="preserve">                             有效期至：</w:t>
      </w:r>
      <w:r>
        <w:rPr>
          <w:rFonts w:hint="default" w:ascii="Times New Roman" w:hAnsi="Times New Roman" w:eastAsia="仿宋" w:cs="Times New Roman"/>
          <w:color w:val="auto"/>
          <w:sz w:val="30"/>
          <w:szCs w:val="30"/>
          <w:u w:val="single"/>
        </w:rPr>
        <w:t>202</w:t>
      </w:r>
      <w:r>
        <w:rPr>
          <w:rFonts w:hint="eastAsia" w:ascii="Times New Roman" w:hAnsi="Times New Roman" w:eastAsia="仿宋" w:cs="Times New Roman"/>
          <w:color w:val="auto"/>
          <w:sz w:val="30"/>
          <w:szCs w:val="30"/>
          <w:u w:val="single"/>
          <w:lang w:val="en-US" w:eastAsia="zh-CN"/>
        </w:rPr>
        <w:t>6</w:t>
      </w:r>
      <w:r>
        <w:rPr>
          <w:rFonts w:hint="default" w:ascii="Times New Roman" w:hAnsi="Times New Roman" w:eastAsia="仿宋" w:cs="Times New Roman"/>
          <w:color w:val="auto"/>
          <w:sz w:val="30"/>
          <w:szCs w:val="30"/>
          <w:u w:val="single"/>
        </w:rPr>
        <w:t>年</w:t>
      </w:r>
      <w:r>
        <w:rPr>
          <w:rFonts w:hint="eastAsia" w:ascii="Times New Roman" w:hAnsi="Times New Roman" w:eastAsia="仿宋" w:cs="Times New Roman"/>
          <w:color w:val="auto"/>
          <w:sz w:val="30"/>
          <w:szCs w:val="30"/>
          <w:u w:val="single"/>
          <w:lang w:val="en-US" w:eastAsia="zh-CN"/>
        </w:rPr>
        <w:t xml:space="preserve">   </w:t>
      </w:r>
      <w:r>
        <w:rPr>
          <w:rFonts w:hint="default" w:ascii="Times New Roman" w:hAnsi="Times New Roman" w:eastAsia="仿宋" w:cs="Times New Roman"/>
          <w:color w:val="auto"/>
          <w:sz w:val="30"/>
          <w:szCs w:val="30"/>
          <w:u w:val="single"/>
        </w:rPr>
        <w:t>月</w:t>
      </w:r>
      <w:r>
        <w:rPr>
          <w:rFonts w:hint="eastAsia" w:ascii="Times New Roman" w:hAnsi="Times New Roman" w:eastAsia="仿宋" w:cs="Times New Roman"/>
          <w:color w:val="auto"/>
          <w:sz w:val="30"/>
          <w:szCs w:val="30"/>
          <w:u w:val="single"/>
          <w:lang w:val="en-US" w:eastAsia="zh-CN"/>
        </w:rPr>
        <w:t xml:space="preserve">   </w:t>
      </w:r>
      <w:r>
        <w:rPr>
          <w:rFonts w:hint="default" w:ascii="Times New Roman" w:hAnsi="Times New Roman" w:eastAsia="仿宋" w:cs="Times New Roman"/>
          <w:color w:val="auto"/>
          <w:sz w:val="30"/>
          <w:szCs w:val="30"/>
          <w:u w:val="single"/>
        </w:rPr>
        <w:t>日</w:t>
      </w:r>
    </w:p>
    <w:p w14:paraId="2BD2B642">
      <w:pPr>
        <w:pStyle w:val="14"/>
        <w:jc w:val="center"/>
        <w:rPr>
          <w:rFonts w:hint="default" w:ascii="Times New Roman" w:hAnsi="Times New Roman" w:eastAsia="仿宋" w:cs="Times New Roman"/>
          <w:color w:val="auto"/>
          <w:u w:val="single"/>
        </w:rPr>
      </w:pP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Valid until：</w:t>
      </w:r>
      <w:r>
        <w:rPr>
          <w:rFonts w:hint="default" w:ascii="Times New Roman" w:hAnsi="Times New Roman" w:eastAsia="仿宋" w:cs="Times New Roman"/>
          <w:color w:val="auto"/>
          <w:u w:val="single"/>
        </w:rPr>
        <w:t xml:space="preserve"> </w:t>
      </w:r>
      <w:r>
        <w:rPr>
          <w:rFonts w:hint="eastAsia" w:ascii="Times New Roman" w:hAnsi="Times New Roman" w:eastAsia="仿宋" w:cs="Times New Roman"/>
          <w:color w:val="auto"/>
          <w:u w:val="single"/>
          <w:lang w:val="en-US" w:eastAsia="zh-CN"/>
        </w:rPr>
        <w:t xml:space="preserve"> 2026.</w:t>
      </w:r>
      <w:bookmarkStart w:id="24" w:name="_GoBack"/>
      <w:bookmarkEnd w:id="24"/>
      <w:r>
        <w:rPr>
          <w:rFonts w:hint="eastAsia" w:ascii="Times New Roman" w:hAnsi="Times New Roman" w:eastAsia="仿宋" w:cs="Times New Roman"/>
          <w:color w:val="auto"/>
          <w:u w:val="single"/>
          <w:lang w:val="en-US" w:eastAsia="zh-CN"/>
        </w:rPr>
        <w:t xml:space="preserve">              </w:t>
      </w:r>
    </w:p>
    <w:p w14:paraId="458CFF11">
      <w:pPr>
        <w:pStyle w:val="14"/>
        <w:jc w:val="center"/>
        <w:rPr>
          <w:rFonts w:hint="default" w:ascii="Times New Roman" w:hAnsi="Times New Roman" w:eastAsia="仿宋" w:cs="Times New Roman"/>
          <w:color w:val="auto"/>
          <w:u w:val="single"/>
        </w:rPr>
      </w:pPr>
    </w:p>
    <w:p w14:paraId="0B9F5EDB">
      <w:pPr>
        <w:pStyle w:val="14"/>
        <w:jc w:val="right"/>
        <w:rPr>
          <w:rFonts w:hint="default" w:ascii="Times New Roman" w:hAnsi="Times New Roman" w:eastAsia="仿宋" w:cs="Times New Roman"/>
          <w:color w:val="auto"/>
          <w:sz w:val="30"/>
          <w:szCs w:val="30"/>
        </w:rPr>
      </w:pPr>
    </w:p>
    <w:p w14:paraId="563E78AB">
      <w:pPr>
        <w:pStyle w:val="14"/>
        <w:jc w:val="right"/>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drawing>
          <wp:inline distT="0" distB="0" distL="0" distR="0">
            <wp:extent cx="1095375" cy="1088390"/>
            <wp:effectExtent l="0" t="0" r="9525" b="16510"/>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95375" cy="1088390"/>
                    </a:xfrm>
                    <a:prstGeom prst="rect">
                      <a:avLst/>
                    </a:prstGeom>
                    <a:noFill/>
                    <a:ln>
                      <a:noFill/>
                    </a:ln>
                  </pic:spPr>
                </pic:pic>
              </a:graphicData>
            </a:graphic>
          </wp:inline>
        </w:drawing>
      </w:r>
    </w:p>
    <w:p w14:paraId="4EE0D816">
      <w:pPr>
        <w:widowControl/>
        <w:rPr>
          <w:rFonts w:hint="default" w:ascii="Times New Roman" w:hAnsi="Times New Roman" w:eastAsia="仿宋" w:cs="Times New Roman"/>
          <w:sz w:val="28"/>
          <w:szCs w:val="28"/>
        </w:rPr>
      </w:pPr>
    </w:p>
    <w:p w14:paraId="5C9AD0B5">
      <w:pPr>
        <w:pStyle w:val="14"/>
        <w:spacing w:line="440" w:lineRule="exact"/>
        <w:jc w:val="both"/>
        <w:rPr>
          <w:rFonts w:hint="default" w:ascii="Times New Roman" w:hAnsi="Times New Roman" w:eastAsia="仿宋" w:cs="Times New Roman"/>
          <w:color w:val="auto"/>
          <w:sz w:val="30"/>
          <w:szCs w:val="30"/>
        </w:rPr>
      </w:pPr>
    </w:p>
    <w:p w14:paraId="70A1029C">
      <w:pPr>
        <w:pStyle w:val="14"/>
        <w:spacing w:line="440" w:lineRule="exact"/>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协议样本说明</w:t>
      </w:r>
      <w:r>
        <w:rPr>
          <w:rFonts w:hint="default" w:ascii="Times New Roman" w:hAnsi="Times New Roman" w:eastAsia="仿宋" w:cs="Times New Roman"/>
          <w:b/>
          <w:bCs/>
          <w:color w:val="auto"/>
          <w:sz w:val="32"/>
          <w:szCs w:val="32"/>
        </w:rPr>
        <w:t xml:space="preserve"> </w:t>
      </w:r>
    </w:p>
    <w:p w14:paraId="400F0F4B">
      <w:pPr>
        <w:pStyle w:val="14"/>
        <w:spacing w:line="440" w:lineRule="exact"/>
        <w:jc w:val="center"/>
        <w:rPr>
          <w:rFonts w:hint="default" w:ascii="Times New Roman" w:hAnsi="Times New Roman" w:eastAsia="仿宋" w:cs="Times New Roman"/>
          <w:b/>
          <w:bCs/>
          <w:color w:val="auto"/>
          <w:sz w:val="32"/>
          <w:szCs w:val="32"/>
        </w:rPr>
      </w:pPr>
    </w:p>
    <w:p w14:paraId="287E4E8E">
      <w:pPr>
        <w:pStyle w:val="14"/>
        <w:spacing w:line="440" w:lineRule="exact"/>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b/>
          <w:bCs/>
          <w:color w:val="auto"/>
          <w:sz w:val="30"/>
          <w:szCs w:val="30"/>
        </w:rPr>
        <w:t xml:space="preserve">Introduction to the Sample Agreement </w:t>
      </w:r>
    </w:p>
    <w:p w14:paraId="4A685F8D">
      <w:pPr>
        <w:pStyle w:val="14"/>
        <w:snapToGrid w:val="0"/>
        <w:spacing w:line="440" w:lineRule="exact"/>
        <w:ind w:firstLine="480" w:firstLineChars="20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24"/>
          <w:szCs w:val="24"/>
        </w:rPr>
        <w:t>一、为了有效实施船舶污染清除协议管理制度，根据《中华人民共和国船舶污染海洋环境应急防备和应急处置管理规定》的规定,制定船舶污染清除协议样本（以下简称本协议）。</w:t>
      </w:r>
      <w:r>
        <w:rPr>
          <w:rFonts w:hint="default" w:ascii="Times New Roman" w:hAnsi="Times New Roman" w:eastAsia="仿宋" w:cs="Times New Roman"/>
          <w:color w:val="auto"/>
          <w:sz w:val="30"/>
          <w:szCs w:val="30"/>
        </w:rPr>
        <w:t xml:space="preserve"> </w:t>
      </w:r>
    </w:p>
    <w:p w14:paraId="4B4511C8">
      <w:pPr>
        <w:pStyle w:val="14"/>
        <w:numPr>
          <w:ilvl w:val="0"/>
          <w:numId w:val="1"/>
        </w:numPr>
        <w:spacing w:line="440" w:lineRule="exact"/>
        <w:jc w:val="both"/>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1.</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i w:val="0"/>
          <w:iCs w:val="0"/>
          <w:color w:val="auto"/>
          <w:sz w:val="24"/>
          <w:szCs w:val="24"/>
        </w:rPr>
        <w:t>This Sample Agreement for Ship Pollution Response</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auto"/>
          <w:sz w:val="24"/>
          <w:szCs w:val="24"/>
        </w:rPr>
        <w:t>hereinafter referred to as "this Agreement"</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i w:val="0"/>
          <w:iCs w:val="0"/>
          <w:color w:val="auto"/>
          <w:sz w:val="24"/>
          <w:szCs w:val="24"/>
        </w:rPr>
        <w:t xml:space="preserve">is formulated in accordance with the provisions of the </w:t>
      </w:r>
      <w:r>
        <w:rPr>
          <w:rFonts w:hint="default" w:ascii="Times New Roman" w:hAnsi="Times New Roman" w:eastAsia="仿宋" w:cs="Times New Roman"/>
          <w:i/>
          <w:iCs/>
          <w:color w:val="auto"/>
          <w:sz w:val="24"/>
          <w:szCs w:val="24"/>
        </w:rPr>
        <w:t>Regulations of the People's Republic of China on Emergency Preparedness and Response on Marine Environment Pollution from Ships</w:t>
      </w:r>
      <w:r>
        <w:rPr>
          <w:rFonts w:hint="default" w:ascii="Times New Roman" w:hAnsi="Times New Roman" w:eastAsia="仿宋" w:cs="Times New Roman"/>
          <w:i w:val="0"/>
          <w:iCs w:val="0"/>
          <w:color w:val="auto"/>
          <w:sz w:val="24"/>
          <w:szCs w:val="24"/>
        </w:rPr>
        <w:t xml:space="preserve"> for the purpose of effectively implementing the ship pollution response agreement system. </w:t>
      </w:r>
    </w:p>
    <w:p w14:paraId="10101BDC">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二、船舶经营人（甲方）与船舶污染清除单位（乙方），应当根据《防治船舶污染海洋环境管理条例》以及《中华人民共和国船舶污染海洋环境应急防备和应急处置管理规定》《船舶污染清除协议制度管理办法》的有关规定，在船舶作业前或者进港前签订船舶污染清除协议。 </w:t>
      </w:r>
    </w:p>
    <w:p w14:paraId="64BEC919">
      <w:pPr>
        <w:pStyle w:val="14"/>
        <w:numPr>
          <w:ilvl w:val="0"/>
          <w:numId w:val="1"/>
        </w:numPr>
        <w:spacing w:line="440" w:lineRule="exact"/>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The ship operator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Party A</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shall, before the ship operates or enters port, conclude this Agreement with a qualified ship pollution response organization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Party B</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in accordance with relevant provisions of the </w:t>
      </w:r>
      <w:r>
        <w:rPr>
          <w:rFonts w:hint="default" w:ascii="Times New Roman" w:hAnsi="Times New Roman" w:eastAsia="仿宋" w:cs="Times New Roman"/>
          <w:i/>
          <w:iCs/>
          <w:color w:val="auto"/>
          <w:sz w:val="24"/>
          <w:szCs w:val="24"/>
        </w:rPr>
        <w:t>Regulations on the Administration of Prevention and Control of Marine Environment Pollution from Ships</w:t>
      </w:r>
      <w:r>
        <w:rPr>
          <w:rFonts w:hint="default" w:ascii="Times New Roman" w:hAnsi="Times New Roman" w:eastAsia="仿宋" w:cs="Times New Roman"/>
          <w:color w:val="auto"/>
          <w:sz w:val="24"/>
          <w:szCs w:val="24"/>
        </w:rPr>
        <w:t xml:space="preserve">, the </w:t>
      </w:r>
      <w:r>
        <w:rPr>
          <w:rFonts w:hint="default" w:ascii="Times New Roman" w:hAnsi="Times New Roman" w:eastAsia="仿宋" w:cs="Times New Roman"/>
          <w:i/>
          <w:iCs/>
          <w:color w:val="auto"/>
          <w:sz w:val="24"/>
          <w:szCs w:val="24"/>
        </w:rPr>
        <w:t>Regulations of the People's Republic of China on Emergency Preparedness and Response on Marine Environment Pollution from Ships</w:t>
      </w:r>
      <w:r>
        <w:rPr>
          <w:rFonts w:hint="default" w:ascii="Times New Roman" w:hAnsi="Times New Roman" w:eastAsia="仿宋" w:cs="Times New Roman"/>
          <w:color w:val="auto"/>
          <w:sz w:val="24"/>
          <w:szCs w:val="24"/>
        </w:rPr>
        <w:t xml:space="preserve"> and the Administrative Measures for Ship Pollution Response Agreement System. </w:t>
      </w:r>
    </w:p>
    <w:p w14:paraId="0C70F022">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三、本协议中的第一条、第二条权利义务条款为强制性条款，协议双方不得更改其内容。本协议未尽事项，协议双方可另行补充约定，但不得违反国家有关法律法规、规章规定以及本协议中甲乙双方的基本权利义务的约定。本协议的签订不得影响甲乙双方根据有关法律法规和规章的规定所享有的包括责任限制等在内的权利以及应承担的义务。 </w:t>
      </w:r>
    </w:p>
    <w:p w14:paraId="25B0D947">
      <w:pPr>
        <w:spacing w:line="440" w:lineRule="exact"/>
        <w:ind w:firstLine="52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3. The rights and obligations in Article 1 and Article 2 of this Agreement are mandatory and both parties shall not change the contents of these articles. For matters not covered in this Agreement, the parties may</w:t>
      </w:r>
      <w:r>
        <w:rPr>
          <w:rFonts w:hint="default" w:ascii="Times New Roman" w:hAnsi="Times New Roman" w:eastAsia="仿宋" w:cs="Times New Roman"/>
          <w:sz w:val="30"/>
          <w:szCs w:val="30"/>
        </w:rPr>
        <w:t xml:space="preserve"> </w:t>
      </w:r>
      <w:r>
        <w:rPr>
          <w:rFonts w:hint="default" w:ascii="Times New Roman" w:hAnsi="Times New Roman" w:eastAsia="仿宋" w:cs="Times New Roman"/>
          <w:color w:val="auto"/>
          <w:kern w:val="0"/>
          <w:sz w:val="24"/>
          <w:szCs w:val="24"/>
          <w:lang w:val="en-US" w:eastAsia="zh-CN" w:bidi="ar-SA"/>
        </w:rPr>
        <w:t xml:space="preserve">reach a separate supplementary agreement. In no case shall such supplementary agreement violate relevant provisions of laws, regulations and rules as well as stipulations in this Agreement concerning both parties' fundamental rights and obligations. The conclusion of this Agreement shall not prejudice the rights and obligations of both parties including limitation of liability in accordance with relevant laws, regulations and rules. </w:t>
      </w:r>
    </w:p>
    <w:p w14:paraId="2659FA65">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四、对协议文本中空格部位需要填写的内容，甲乙双方应当协商确定。 </w:t>
      </w:r>
    </w:p>
    <w:p w14:paraId="455CBF8A">
      <w:pPr>
        <w:spacing w:line="440" w:lineRule="exact"/>
        <w:ind w:firstLine="52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4. The contents to be filled in the blanks in the agreement text shall be determined by both parties through negotiation. </w:t>
      </w:r>
    </w:p>
    <w:p w14:paraId="139ACA64">
      <w:pPr>
        <w:spacing w:line="440" w:lineRule="exact"/>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4"/>
          <w:szCs w:val="24"/>
          <w:lang w:val="en-US" w:eastAsia="zh-CN" w:bidi="ar-SA"/>
        </w:rPr>
        <w:br w:type="page"/>
      </w:r>
      <w:r>
        <w:rPr>
          <w:rFonts w:hint="default" w:ascii="Times New Roman" w:hAnsi="Times New Roman" w:eastAsia="仿宋" w:cs="Times New Roman"/>
          <w:color w:val="auto"/>
          <w:kern w:val="0"/>
          <w:sz w:val="28"/>
          <w:szCs w:val="28"/>
          <w:lang w:val="en-US" w:eastAsia="zh-CN" w:bidi="ar-SA"/>
        </w:rPr>
        <w:t xml:space="preserve">甲方： </w:t>
      </w:r>
    </w:p>
    <w:p w14:paraId="3AAB59FB">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Party A: </w:t>
      </w:r>
    </w:p>
    <w:p w14:paraId="7C018CC3">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住所地： </w:t>
      </w:r>
    </w:p>
    <w:p w14:paraId="26FD510A">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Domicile: </w:t>
      </w:r>
    </w:p>
    <w:p w14:paraId="14400B2B">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法定代表人： </w:t>
      </w:r>
    </w:p>
    <w:p w14:paraId="63757BC0">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Legal representative: </w:t>
      </w:r>
    </w:p>
    <w:p w14:paraId="05B8EFE0">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业务联系人：                  24小时应急联系人：</w:t>
      </w:r>
    </w:p>
    <w:p w14:paraId="519453C9">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Contact person:                  Emergency contact person:</w:t>
      </w:r>
    </w:p>
    <w:p w14:paraId="2BE1374D">
      <w:pPr>
        <w:pStyle w:val="14"/>
        <w:tabs>
          <w:tab w:val="left" w:pos="3195"/>
        </w:tabs>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通讯地址：</w:t>
      </w:r>
    </w:p>
    <w:p w14:paraId="1DF1E8E6">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Correspondence address: </w:t>
      </w:r>
    </w:p>
    <w:p w14:paraId="0DD8A158">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电话：                        传真：</w:t>
      </w:r>
    </w:p>
    <w:p w14:paraId="0E5C2F62">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Telephone:                      Fax: </w:t>
      </w:r>
    </w:p>
    <w:p w14:paraId="74F2F0F2">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24小时应急电话/ 24 hour Emergency phone：</w:t>
      </w:r>
    </w:p>
    <w:p w14:paraId="54F58C61">
      <w:pPr>
        <w:pStyle w:val="14"/>
        <w:spacing w:line="380" w:lineRule="exact"/>
        <w:jc w:val="both"/>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8"/>
          <w:szCs w:val="28"/>
          <w:lang w:val="en-US" w:eastAsia="zh-CN" w:bidi="ar-SA"/>
        </w:rPr>
        <w:t>电子信箱/E-mail:</w:t>
      </w:r>
      <w:r>
        <w:rPr>
          <w:rFonts w:hint="default" w:ascii="Times New Roman" w:hAnsi="Times New Roman" w:eastAsia="仿宋" w:cs="Times New Roman"/>
          <w:color w:val="auto"/>
          <w:kern w:val="0"/>
          <w:sz w:val="24"/>
          <w:szCs w:val="24"/>
          <w:lang w:val="en-US" w:eastAsia="zh-CN" w:bidi="ar-SA"/>
        </w:rPr>
        <w:t xml:space="preserve"> </w:t>
      </w:r>
    </w:p>
    <w:p w14:paraId="0EEB8A30">
      <w:pPr>
        <w:pStyle w:val="14"/>
        <w:spacing w:line="440" w:lineRule="exact"/>
        <w:jc w:val="both"/>
        <w:rPr>
          <w:rFonts w:hint="default" w:ascii="Times New Roman" w:hAnsi="Times New Roman" w:eastAsia="仿宋" w:cs="Times New Roman"/>
          <w:color w:val="auto"/>
          <w:sz w:val="30"/>
          <w:szCs w:val="30"/>
        </w:rPr>
      </w:pPr>
    </w:p>
    <w:p w14:paraId="000B0807">
      <w:pPr>
        <w:pStyle w:val="14"/>
        <w:spacing w:line="400" w:lineRule="exact"/>
        <w:jc w:val="both"/>
        <w:rPr>
          <w:rFonts w:hint="default" w:ascii="Times New Roman" w:hAnsi="Times New Roman" w:eastAsia="仿宋" w:cs="Times New Roman"/>
          <w:color w:val="auto"/>
        </w:rPr>
      </w:pPr>
    </w:p>
    <w:p w14:paraId="5C3AB683">
      <w:pPr>
        <w:pStyle w:val="14"/>
        <w:spacing w:line="400" w:lineRule="exact"/>
        <w:jc w:val="both"/>
        <w:rPr>
          <w:rFonts w:hint="default" w:ascii="Times New Roman" w:hAnsi="Times New Roman" w:eastAsia="仿宋" w:cs="Times New Roman"/>
          <w:color w:val="auto"/>
        </w:rPr>
      </w:pPr>
    </w:p>
    <w:p w14:paraId="5B219E0B">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乙方： 舟山海安溢油应急处理有限公司</w:t>
      </w:r>
    </w:p>
    <w:p w14:paraId="790FBB73">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Party B: </w:t>
      </w:r>
      <w:r>
        <w:rPr>
          <w:rFonts w:hint="default" w:ascii="Times New Roman" w:hAnsi="Times New Roman" w:eastAsia="仿宋" w:cs="Times New Roman"/>
        </w:rPr>
        <w:t>Zhoushan Haian Oil Spill Treatment Co., Ltd.</w:t>
      </w:r>
    </w:p>
    <w:p w14:paraId="5B818284">
      <w:pPr>
        <w:pStyle w:val="14"/>
        <w:spacing w:line="400" w:lineRule="exact"/>
        <w:jc w:val="both"/>
        <w:rPr>
          <w:rFonts w:hint="default" w:ascii="Times New Roman" w:hAnsi="Times New Roman" w:eastAsia="仿宋" w:cs="Times New Roman"/>
          <w:color w:val="auto"/>
          <w:spacing w:val="-4"/>
        </w:rPr>
      </w:pPr>
      <w:r>
        <w:rPr>
          <w:rFonts w:hint="default" w:ascii="Times New Roman" w:hAnsi="Times New Roman" w:eastAsia="仿宋" w:cs="Times New Roman"/>
          <w:color w:val="auto"/>
        </w:rPr>
        <w:t>能力等级、服务区域及服务对象： 一级能力  宁波-舟山港及其附近海域</w:t>
      </w:r>
    </w:p>
    <w:p w14:paraId="2629A3F0">
      <w:pPr>
        <w:pStyle w:val="14"/>
        <w:spacing w:line="360" w:lineRule="exact"/>
        <w:jc w:val="both"/>
        <w:rPr>
          <w:rFonts w:hint="default" w:ascii="Times New Roman" w:hAnsi="Times New Roman" w:eastAsia="仿宋" w:cs="Times New Roman"/>
          <w:color w:val="auto"/>
        </w:rPr>
      </w:pPr>
      <w:r>
        <w:rPr>
          <w:rFonts w:hint="default" w:ascii="Times New Roman" w:hAnsi="Times New Roman" w:eastAsia="仿宋" w:cs="Times New Roman"/>
        </w:rPr>
        <w:t>Capability</w:t>
      </w:r>
      <w:r>
        <w:rPr>
          <w:rFonts w:hint="default" w:ascii="Times New Roman" w:hAnsi="Times New Roman" w:eastAsia="仿宋" w:cs="Times New Roman"/>
          <w:color w:val="auto"/>
        </w:rPr>
        <w:t xml:space="preserve"> level and service area: Level-1</w:t>
      </w:r>
      <w:r>
        <w:rPr>
          <w:rFonts w:hint="default" w:ascii="Times New Roman" w:hAnsi="Times New Roman" w:eastAsia="仿宋" w:cs="Times New Roman"/>
        </w:rPr>
        <w:t xml:space="preserve"> capability, </w:t>
      </w:r>
      <w:r>
        <w:rPr>
          <w:rFonts w:hint="default" w:ascii="Times New Roman" w:hAnsi="Times New Roman" w:eastAsia="仿宋" w:cs="Times New Roman"/>
          <w:color w:val="auto"/>
        </w:rPr>
        <w:t>Ningbo-Zhoushan Port and its offshore waters.</w:t>
      </w:r>
    </w:p>
    <w:p w14:paraId="6554587E">
      <w:pPr>
        <w:pStyle w:val="14"/>
        <w:keepNext w:val="0"/>
        <w:keepLines w:val="0"/>
        <w:pageBreakBefore w:val="0"/>
        <w:widowControl w:val="0"/>
        <w:kinsoku/>
        <w:wordWrap/>
        <w:overflowPunct/>
        <w:topLinePunct w:val="0"/>
        <w:bidi w:val="0"/>
        <w:snapToGrid/>
        <w:spacing w:line="400" w:lineRule="atLeast"/>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住所地：</w:t>
      </w:r>
      <w:r>
        <w:rPr>
          <w:rFonts w:hint="default" w:ascii="Times New Roman" w:hAnsi="Times New Roman" w:eastAsia="仿宋" w:cs="Times New Roman"/>
          <w:color w:val="auto"/>
          <w:sz w:val="24"/>
        </w:rPr>
        <w:t>浙江省舟山市定海区新城商会大厦B座16楼1601室</w:t>
      </w:r>
    </w:p>
    <w:p w14:paraId="1345D4EF">
      <w:pPr>
        <w:pStyle w:val="14"/>
        <w:spacing w:line="400" w:lineRule="exact"/>
        <w:jc w:val="both"/>
        <w:outlineLvl w:val="0"/>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rPr>
        <w:t xml:space="preserve">Domicile: </w:t>
      </w:r>
      <w:r>
        <w:rPr>
          <w:rFonts w:hint="default" w:ascii="Times New Roman" w:hAnsi="Times New Roman" w:eastAsia="仿宋" w:cs="Times New Roman"/>
          <w:color w:val="auto"/>
          <w:sz w:val="24"/>
        </w:rPr>
        <w:t>Room 1601, 16th Floor, Building B, Xincheng Chamber of Commerce Building, Dinghai District, Zhoushan City, Zhejiang Province, China</w:t>
      </w:r>
      <w:r>
        <w:rPr>
          <w:rFonts w:hint="eastAsia" w:ascii="Times New Roman" w:hAnsi="Times New Roman" w:eastAsia="仿宋" w:cs="Times New Roman"/>
          <w:color w:val="auto"/>
          <w:sz w:val="24"/>
          <w:lang w:val="en-US" w:eastAsia="zh-CN"/>
        </w:rPr>
        <w:t>.</w:t>
      </w:r>
    </w:p>
    <w:p w14:paraId="2C675595">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法定代表人：</w:t>
      </w:r>
      <w:r>
        <w:rPr>
          <w:rFonts w:hint="default" w:ascii="Times New Roman" w:hAnsi="Times New Roman" w:eastAsia="仿宋" w:cs="Times New Roman"/>
        </w:rPr>
        <w:t>宋德法</w:t>
      </w:r>
    </w:p>
    <w:p w14:paraId="7C8E03CB">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Legal representative: </w:t>
      </w:r>
      <w:r>
        <w:rPr>
          <w:rFonts w:hint="default" w:ascii="Times New Roman" w:hAnsi="Times New Roman" w:eastAsia="仿宋" w:cs="Times New Roman"/>
        </w:rPr>
        <w:t>Defa Song</w:t>
      </w:r>
    </w:p>
    <w:p w14:paraId="7D927D98">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联系人：</w:t>
      </w:r>
      <w:r>
        <w:rPr>
          <w:rFonts w:hint="default" w:ascii="Times New Roman" w:hAnsi="Times New Roman" w:eastAsia="仿宋" w:cs="Times New Roman"/>
          <w:color w:val="auto"/>
          <w:lang w:val="en-US" w:eastAsia="zh-CN"/>
        </w:rPr>
        <w:t>黄飞</w:t>
      </w:r>
      <w:r>
        <w:rPr>
          <w:rFonts w:hint="default" w:ascii="Times New Roman" w:hAnsi="Times New Roman" w:eastAsia="仿宋" w:cs="Times New Roman"/>
        </w:rPr>
        <w:t>（业务</w:t>
      </w:r>
      <w:r>
        <w:rPr>
          <w:rFonts w:hint="default" w:ascii="Times New Roman" w:hAnsi="Times New Roman" w:eastAsia="仿宋" w:cs="Times New Roman"/>
          <w:color w:val="auto"/>
        </w:rPr>
        <w:t xml:space="preserve">部） </w:t>
      </w:r>
      <w:r>
        <w:rPr>
          <w:rFonts w:hint="default" w:ascii="Times New Roman" w:hAnsi="Times New Roman" w:eastAsia="仿宋" w:cs="Times New Roman"/>
        </w:rPr>
        <w:t>翁海磊</w:t>
      </w:r>
      <w:r>
        <w:rPr>
          <w:rFonts w:hint="default" w:ascii="Times New Roman" w:hAnsi="Times New Roman" w:eastAsia="仿宋" w:cs="Times New Roman"/>
          <w:color w:val="auto"/>
        </w:rPr>
        <w:t>（24小时应急联络人）</w:t>
      </w:r>
    </w:p>
    <w:p w14:paraId="310F4865">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Contact person: </w:t>
      </w:r>
      <w:r>
        <w:rPr>
          <w:rFonts w:hint="default" w:ascii="Times New Roman" w:hAnsi="Times New Roman" w:eastAsia="仿宋" w:cs="Times New Roman"/>
          <w:color w:val="auto"/>
          <w:lang w:val="en-US" w:eastAsia="zh-CN"/>
        </w:rPr>
        <w:t>Fei</w:t>
      </w:r>
      <w:r>
        <w:rPr>
          <w:rFonts w:hint="default" w:ascii="Times New Roman" w:hAnsi="Times New Roman" w:eastAsia="仿宋" w:cs="Times New Roman"/>
        </w:rPr>
        <w:t xml:space="preserve"> Huang</w:t>
      </w:r>
      <w:r>
        <w:rPr>
          <w:rFonts w:hint="default" w:ascii="Times New Roman" w:hAnsi="Times New Roman" w:eastAsia="仿宋" w:cs="Times New Roman"/>
          <w:color w:val="auto"/>
        </w:rPr>
        <w:t xml:space="preserve"> (Business Dept.)  </w:t>
      </w:r>
      <w:r>
        <w:rPr>
          <w:rFonts w:hint="default" w:ascii="Times New Roman" w:hAnsi="Times New Roman" w:eastAsia="仿宋" w:cs="Times New Roman"/>
        </w:rPr>
        <w:t>Hailei Weng</w:t>
      </w:r>
      <w:r>
        <w:rPr>
          <w:rFonts w:hint="default" w:ascii="Times New Roman" w:hAnsi="Times New Roman" w:eastAsia="仿宋" w:cs="Times New Roman"/>
          <w:color w:val="auto"/>
        </w:rPr>
        <w:t>（Emergency Dept.）</w:t>
      </w:r>
    </w:p>
    <w:p w14:paraId="23D89DF1">
      <w:pPr>
        <w:pStyle w:val="14"/>
        <w:keepNext w:val="0"/>
        <w:keepLines w:val="0"/>
        <w:pageBreakBefore w:val="0"/>
        <w:widowControl w:val="0"/>
        <w:kinsoku/>
        <w:wordWrap/>
        <w:overflowPunct/>
        <w:topLinePunct w:val="0"/>
        <w:bidi w:val="0"/>
        <w:snapToGrid/>
        <w:spacing w:line="400" w:lineRule="atLeast"/>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通讯地址：</w:t>
      </w:r>
      <w:r>
        <w:rPr>
          <w:rFonts w:hint="default" w:ascii="Times New Roman" w:hAnsi="Times New Roman" w:eastAsia="仿宋" w:cs="Times New Roman"/>
          <w:color w:val="auto"/>
          <w:sz w:val="24"/>
        </w:rPr>
        <w:t>浙江省舟山市定海区新城商会大厦B座16楼1601室</w:t>
      </w:r>
      <w:r>
        <w:rPr>
          <w:rFonts w:hint="default" w:ascii="Times New Roman" w:hAnsi="Times New Roman" w:eastAsia="仿宋" w:cs="Times New Roman"/>
          <w:color w:val="auto"/>
        </w:rPr>
        <w:t xml:space="preserve">  </w:t>
      </w:r>
    </w:p>
    <w:p w14:paraId="1A201553">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Correspondence address: </w:t>
      </w:r>
      <w:r>
        <w:rPr>
          <w:rFonts w:hint="default" w:ascii="Times New Roman" w:hAnsi="Times New Roman" w:eastAsia="仿宋" w:cs="Times New Roman"/>
          <w:color w:val="auto"/>
          <w:sz w:val="24"/>
        </w:rPr>
        <w:t>Room 1601, 16th Floor, Building B, Xincheng Chamber of Commerce Building, Dinghai District, Zhoushan City, Zhejiang Province, China</w:t>
      </w:r>
      <w:r>
        <w:rPr>
          <w:rFonts w:hint="eastAsia" w:ascii="Times New Roman" w:hAnsi="Times New Roman" w:eastAsia="仿宋" w:cs="Times New Roman"/>
          <w:color w:val="auto"/>
          <w:sz w:val="24"/>
          <w:lang w:val="en-US" w:eastAsia="zh-CN"/>
        </w:rPr>
        <w:t>.</w:t>
      </w:r>
    </w:p>
    <w:p w14:paraId="6DF486AF">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业务咨询电话/Business:：</w:t>
      </w:r>
      <w:r>
        <w:rPr>
          <w:rFonts w:hint="default" w:ascii="Times New Roman" w:hAnsi="Times New Roman" w:eastAsia="仿宋" w:cs="Times New Roman"/>
        </w:rPr>
        <w:t>0580-8806085</w:t>
      </w:r>
      <w:r>
        <w:rPr>
          <w:rFonts w:hint="default" w:ascii="Times New Roman" w:hAnsi="Times New Roman" w:eastAsia="仿宋" w:cs="Times New Roman"/>
          <w:lang w:val="en-US" w:eastAsia="zh-CN"/>
        </w:rPr>
        <w:t xml:space="preserve"> </w:t>
      </w:r>
      <w:r>
        <w:rPr>
          <w:rFonts w:hint="eastAsia" w:ascii="Times New Roman" w:hAnsi="Times New Roman" w:eastAsia="仿宋" w:cs="Times New Roman"/>
          <w:lang w:val="en-US" w:eastAsia="zh-CN"/>
        </w:rPr>
        <w:t xml:space="preserve">      </w:t>
      </w:r>
      <w:r>
        <w:rPr>
          <w:rFonts w:hint="default" w:ascii="Times New Roman" w:hAnsi="Times New Roman" w:eastAsia="仿宋" w:cs="Times New Roman"/>
          <w:color w:val="auto"/>
        </w:rPr>
        <w:t>传真/FAX： 0580-</w:t>
      </w:r>
      <w:r>
        <w:rPr>
          <w:rFonts w:hint="default" w:ascii="Times New Roman" w:hAnsi="Times New Roman" w:eastAsia="仿宋" w:cs="Times New Roman"/>
        </w:rPr>
        <w:t>8806080</w:t>
      </w:r>
    </w:p>
    <w:p w14:paraId="4A319B59">
      <w:pPr>
        <w:pStyle w:val="14"/>
        <w:spacing w:line="400" w:lineRule="exact"/>
        <w:jc w:val="both"/>
        <w:rPr>
          <w:rFonts w:hint="default" w:ascii="Times New Roman" w:hAnsi="Times New Roman" w:eastAsia="仿宋" w:cs="Times New Roman"/>
        </w:rPr>
      </w:pPr>
      <w:r>
        <w:rPr>
          <w:rFonts w:hint="default" w:ascii="Times New Roman" w:hAnsi="Times New Roman" w:eastAsia="仿宋" w:cs="Times New Roman"/>
          <w:color w:val="auto"/>
        </w:rPr>
        <w:t>溢油应急24小时电话</w:t>
      </w:r>
      <w:r>
        <w:rPr>
          <w:rFonts w:hint="eastAsia" w:ascii="Times New Roman" w:hAnsi="Times New Roman" w:eastAsia="仿宋" w:cs="Times New Roman"/>
          <w:color w:val="auto"/>
          <w:lang w:val="en-US" w:eastAsia="zh-CN"/>
        </w:rPr>
        <w:t>/</w:t>
      </w:r>
      <w:r>
        <w:rPr>
          <w:rFonts w:hint="default" w:ascii="Times New Roman" w:hAnsi="Times New Roman" w:eastAsia="仿宋" w:cs="Times New Roman"/>
          <w:color w:val="auto"/>
        </w:rPr>
        <w:t>：</w:t>
      </w:r>
      <w:r>
        <w:rPr>
          <w:rFonts w:hint="default" w:ascii="Times New Roman" w:hAnsi="Times New Roman" w:eastAsia="仿宋" w:cs="Times New Roman"/>
        </w:rPr>
        <w:t xml:space="preserve">0580-8805066 24hr Emergency Phone NO. : 0580-8805066  </w:t>
      </w:r>
    </w:p>
    <w:p w14:paraId="7F763198">
      <w:pPr>
        <w:spacing w:line="400" w:lineRule="exac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电子邮箱/</w:t>
      </w:r>
      <w:r>
        <w:rPr>
          <w:rFonts w:hint="default" w:ascii="Times New Roman" w:hAnsi="Times New Roman" w:eastAsia="仿宋" w:cs="Times New Roman"/>
          <w:sz w:val="24"/>
          <w:szCs w:val="24"/>
        </w:rPr>
        <w:t>E-mail:</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"mailto:zshayy@zshaian.com" </w:instrText>
      </w:r>
      <w:r>
        <w:rPr>
          <w:rFonts w:hint="default" w:ascii="Times New Roman" w:hAnsi="Times New Roman" w:eastAsia="仿宋" w:cs="Times New Roman"/>
          <w:sz w:val="24"/>
          <w:szCs w:val="24"/>
        </w:rPr>
        <w:fldChar w:fldCharType="separate"/>
      </w:r>
      <w:r>
        <w:rPr>
          <w:rStyle w:val="11"/>
          <w:rFonts w:hint="default" w:ascii="Times New Roman" w:hAnsi="Times New Roman" w:eastAsia="仿宋" w:cs="Times New Roman"/>
          <w:sz w:val="24"/>
          <w:szCs w:val="24"/>
        </w:rPr>
        <w:t>zshayy@zshaian.com</w:t>
      </w:r>
      <w:r>
        <w:rPr>
          <w:rFonts w:hint="default" w:ascii="Times New Roman" w:hAnsi="Times New Roman" w:eastAsia="仿宋" w:cs="Times New Roman"/>
          <w:sz w:val="24"/>
          <w:szCs w:val="24"/>
        </w:rPr>
        <w:fldChar w:fldCharType="end"/>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公司网址/Website:</w:t>
      </w:r>
      <w:r>
        <w:rPr>
          <w:rFonts w:hint="default" w:ascii="Times New Roman" w:hAnsi="Times New Roman" w:eastAsia="仿宋" w:cs="Times New Roman"/>
          <w:sz w:val="24"/>
          <w:szCs w:val="24"/>
        </w:rPr>
        <w:t>www.zshaian.com</w:t>
      </w:r>
    </w:p>
    <w:p w14:paraId="63D24F3F">
      <w:pPr>
        <w:autoSpaceDE w:val="0"/>
        <w:autoSpaceDN w:val="0"/>
        <w:adjustRightInd w:val="0"/>
        <w:snapToGrid w:val="0"/>
        <w:spacing w:line="320" w:lineRule="exact"/>
        <w:ind w:firstLine="6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根据《中华人民共和国民法典》《中华人民共和国海洋环境保护法》《防治船舶污染海洋环境管理条例》《中华人民共和国船舶污染海洋环境应急防备和应急处置管理规定》《船舶污染清除协议制度管理办法》等有关法律法规和规章的规定，甲乙双方经过友好协商，在真实、充分地表达各自意愿的基础上，达成如下协议，并由双方共同恪守。 </w:t>
      </w:r>
    </w:p>
    <w:p w14:paraId="242755CA">
      <w:pPr>
        <w:autoSpaceDE w:val="0"/>
        <w:autoSpaceDN w:val="0"/>
        <w:adjustRightInd w:val="0"/>
        <w:snapToGrid w:val="0"/>
        <w:spacing w:line="320" w:lineRule="exact"/>
        <w:ind w:firstLine="480" w:firstLineChars="200"/>
        <w:rPr>
          <w:rFonts w:hint="default" w:ascii="Times New Roman" w:hAnsi="Times New Roman" w:eastAsia="仿宋" w:cs="Times New Roman"/>
          <w:i w:val="0"/>
          <w:iCs w:val="0"/>
          <w:kern w:val="0"/>
          <w:sz w:val="24"/>
          <w:szCs w:val="24"/>
        </w:rPr>
      </w:pPr>
      <w:r>
        <w:rPr>
          <w:rFonts w:hint="default" w:ascii="Times New Roman" w:hAnsi="Times New Roman" w:eastAsia="仿宋" w:cs="Times New Roman"/>
          <w:i w:val="0"/>
          <w:iCs w:val="0"/>
          <w:kern w:val="0"/>
          <w:sz w:val="24"/>
          <w:szCs w:val="24"/>
        </w:rPr>
        <w:t xml:space="preserve">In accordance with the relevant provisions of the </w:t>
      </w:r>
      <w:r>
        <w:rPr>
          <w:rFonts w:hint="default" w:ascii="Times New Roman" w:hAnsi="Times New Roman" w:eastAsia="仿宋" w:cs="Times New Roman"/>
          <w:i/>
          <w:iCs/>
          <w:kern w:val="0"/>
          <w:sz w:val="24"/>
          <w:szCs w:val="24"/>
        </w:rPr>
        <w:t>Civil Code of the People's Republic of China</w:t>
      </w:r>
      <w:r>
        <w:rPr>
          <w:rFonts w:hint="default" w:ascii="Times New Roman" w:hAnsi="Times New Roman" w:eastAsia="仿宋" w:cs="Times New Roman"/>
          <w:i w:val="0"/>
          <w:iCs w:val="0"/>
          <w:kern w:val="0"/>
          <w:sz w:val="24"/>
          <w:szCs w:val="24"/>
        </w:rPr>
        <w:t xml:space="preserve">, </w:t>
      </w:r>
      <w:r>
        <w:rPr>
          <w:rFonts w:hint="default" w:ascii="Times New Roman" w:hAnsi="Times New Roman" w:eastAsia="仿宋" w:cs="Times New Roman"/>
          <w:i/>
          <w:iCs/>
          <w:kern w:val="0"/>
          <w:sz w:val="24"/>
          <w:szCs w:val="24"/>
        </w:rPr>
        <w:t>the Marine Environment Protection Law of the People</w:t>
      </w:r>
      <w:r>
        <w:rPr>
          <w:rFonts w:hint="default" w:ascii="Times New Roman" w:hAnsi="Times New Roman" w:eastAsia="仿宋" w:cs="Times New Roman"/>
          <w:i/>
          <w:iCs/>
          <w:kern w:val="0"/>
          <w:sz w:val="24"/>
          <w:szCs w:val="24"/>
          <w:lang w:val="en-US" w:eastAsia="zh-CN"/>
        </w:rPr>
        <w:t>’</w:t>
      </w:r>
      <w:r>
        <w:rPr>
          <w:rFonts w:hint="default" w:ascii="Times New Roman" w:hAnsi="Times New Roman" w:eastAsia="仿宋" w:cs="Times New Roman"/>
          <w:i/>
          <w:iCs/>
          <w:kern w:val="0"/>
          <w:sz w:val="24"/>
          <w:szCs w:val="24"/>
        </w:rPr>
        <w:t>s Republic of China</w:t>
      </w:r>
      <w:r>
        <w:rPr>
          <w:rFonts w:hint="default" w:ascii="Times New Roman" w:hAnsi="Times New Roman" w:eastAsia="仿宋" w:cs="Times New Roman"/>
          <w:i w:val="0"/>
          <w:iCs w:val="0"/>
          <w:kern w:val="0"/>
          <w:sz w:val="24"/>
          <w:szCs w:val="24"/>
        </w:rPr>
        <w:t xml:space="preserve">, the </w:t>
      </w:r>
      <w:r>
        <w:rPr>
          <w:rFonts w:hint="default" w:ascii="Times New Roman" w:hAnsi="Times New Roman" w:eastAsia="仿宋" w:cs="Times New Roman"/>
          <w:i/>
          <w:iCs/>
          <w:kern w:val="0"/>
          <w:sz w:val="24"/>
          <w:szCs w:val="24"/>
        </w:rPr>
        <w:t>Regulations on the Administration of Prevention and Control of Marine Environment Pollution from Ships</w:t>
      </w:r>
      <w:r>
        <w:rPr>
          <w:rFonts w:hint="default" w:ascii="Times New Roman" w:hAnsi="Times New Roman" w:eastAsia="仿宋" w:cs="Times New Roman"/>
          <w:i w:val="0"/>
          <w:iCs w:val="0"/>
          <w:kern w:val="0"/>
          <w:sz w:val="24"/>
          <w:szCs w:val="24"/>
        </w:rPr>
        <w:t xml:space="preserve">, the </w:t>
      </w:r>
      <w:r>
        <w:rPr>
          <w:rFonts w:hint="default" w:ascii="Times New Roman" w:hAnsi="Times New Roman" w:eastAsia="仿宋" w:cs="Times New Roman"/>
          <w:i/>
          <w:iCs/>
          <w:kern w:val="0"/>
          <w:sz w:val="24"/>
          <w:szCs w:val="24"/>
        </w:rPr>
        <w:t>Regulations of the People's Republic of China on Emergency Preparedness and Response on Marine Environment Pollution from Ships</w:t>
      </w:r>
      <w:r>
        <w:rPr>
          <w:rFonts w:hint="default" w:ascii="Times New Roman" w:hAnsi="Times New Roman" w:eastAsia="仿宋" w:cs="Times New Roman"/>
          <w:i w:val="0"/>
          <w:iCs w:val="0"/>
          <w:kern w:val="0"/>
          <w:sz w:val="24"/>
          <w:szCs w:val="24"/>
        </w:rPr>
        <w:t xml:space="preserve"> and the </w:t>
      </w:r>
      <w:r>
        <w:rPr>
          <w:rFonts w:hint="default" w:ascii="Times New Roman" w:hAnsi="Times New Roman" w:eastAsia="仿宋" w:cs="Times New Roman"/>
          <w:i/>
          <w:iCs/>
          <w:kern w:val="0"/>
          <w:sz w:val="24"/>
          <w:szCs w:val="24"/>
        </w:rPr>
        <w:t xml:space="preserve">Administrative Measures for Ship Pollution Response Agreement System </w:t>
      </w:r>
      <w:r>
        <w:rPr>
          <w:rFonts w:hint="default" w:ascii="Times New Roman" w:hAnsi="Times New Roman" w:eastAsia="仿宋" w:cs="Times New Roman"/>
          <w:i w:val="0"/>
          <w:iCs w:val="0"/>
          <w:kern w:val="0"/>
          <w:sz w:val="24"/>
          <w:szCs w:val="24"/>
        </w:rPr>
        <w:t xml:space="preserve">and other laws and regulations, Party A and Party B agree to reach the following agreement after equal consultation and on the basis of truthfully and completely expressing their respective intentions, and the said agreement shall be abided by both Party A and Party B. </w:t>
      </w:r>
    </w:p>
    <w:p w14:paraId="77A7E6AF">
      <w:pPr>
        <w:autoSpaceDE w:val="0"/>
        <w:autoSpaceDN w:val="0"/>
        <w:adjustRightInd w:val="0"/>
        <w:snapToGrid w:val="0"/>
        <w:spacing w:line="320" w:lineRule="exact"/>
        <w:ind w:firstLine="480" w:firstLineChars="200"/>
        <w:rPr>
          <w:rFonts w:hint="default" w:ascii="Times New Roman" w:hAnsi="Times New Roman" w:eastAsia="仿宋" w:cs="Times New Roman"/>
          <w:i w:val="0"/>
          <w:iCs w:val="0"/>
          <w:kern w:val="0"/>
          <w:sz w:val="24"/>
          <w:szCs w:val="24"/>
        </w:rPr>
      </w:pPr>
    </w:p>
    <w:p w14:paraId="5DF6274B">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第一条  甲方的权利义务 </w:t>
      </w:r>
    </w:p>
    <w:p w14:paraId="168023FB">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Article 1</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b/>
          <w:bCs/>
          <w:kern w:val="0"/>
          <w:sz w:val="24"/>
          <w:szCs w:val="24"/>
        </w:rPr>
        <w:t xml:space="preserve">Rights and Obligations of Party A </w:t>
      </w:r>
    </w:p>
    <w:p w14:paraId="60C95B62">
      <w:pPr>
        <w:autoSpaceDE w:val="0"/>
        <w:autoSpaceDN w:val="0"/>
        <w:adjustRightInd w:val="0"/>
        <w:snapToGrid w:val="0"/>
        <w:spacing w:line="320" w:lineRule="exact"/>
        <w:ind w:firstLine="6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1.甲方应当向乙方提供本协议框架下接受服务船舶（以下简称协议船舶，见附录一）的基本信息，并按照双方约定方式和内容，在协议船舶进入乙方服务区域前的</w:t>
      </w:r>
      <w:r>
        <w:rPr>
          <w:rFonts w:hint="default" w:ascii="Times New Roman" w:hAnsi="Times New Roman" w:eastAsia="仿宋" w:cs="Times New Roman"/>
          <w:color w:val="auto"/>
          <w:kern w:val="0"/>
          <w:sz w:val="24"/>
          <w:szCs w:val="24"/>
          <w:u w:val="single"/>
          <w:lang w:val="en-US" w:eastAsia="zh-CN" w:bidi="ar-SA"/>
        </w:rPr>
        <w:t xml:space="preserve">  2  </w:t>
      </w:r>
      <w:r>
        <w:rPr>
          <w:rFonts w:hint="default" w:ascii="Times New Roman" w:hAnsi="Times New Roman" w:eastAsia="仿宋" w:cs="Times New Roman"/>
          <w:color w:val="auto"/>
          <w:kern w:val="0"/>
          <w:sz w:val="24"/>
          <w:szCs w:val="24"/>
          <w:lang w:val="en-US" w:eastAsia="zh-CN" w:bidi="ar-SA"/>
        </w:rPr>
        <w:t>天内，向乙方提供船舶有关动态信息。甲方应当在协议船舶驶离乙方服务区域前</w:t>
      </w:r>
      <w:r>
        <w:rPr>
          <w:rFonts w:hint="default" w:ascii="Times New Roman" w:hAnsi="Times New Roman" w:eastAsia="仿宋" w:cs="Times New Roman"/>
          <w:color w:val="auto"/>
          <w:kern w:val="0"/>
          <w:sz w:val="24"/>
          <w:szCs w:val="24"/>
          <w:u w:val="single"/>
          <w:lang w:val="en-US" w:eastAsia="zh-CN" w:bidi="ar-SA"/>
        </w:rPr>
        <w:t xml:space="preserve">  6  </w:t>
      </w:r>
      <w:r>
        <w:rPr>
          <w:rFonts w:hint="default" w:ascii="Times New Roman" w:hAnsi="Times New Roman" w:eastAsia="仿宋" w:cs="Times New Roman"/>
          <w:color w:val="auto"/>
          <w:kern w:val="0"/>
          <w:sz w:val="24"/>
          <w:szCs w:val="24"/>
          <w:lang w:val="en-US" w:eastAsia="zh-CN" w:bidi="ar-SA"/>
        </w:rPr>
        <w:t xml:space="preserve">小时，将船舶有关动态信息告知乙方。甲方应当书面确认已收到乙方按照本协议第二条第二款提供的应急值守相关信息。 </w:t>
      </w:r>
    </w:p>
    <w:p w14:paraId="71095519">
      <w:pPr>
        <w:numPr>
          <w:ilvl w:val="0"/>
          <w:numId w:val="2"/>
        </w:num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Party A shall provide Party B with basic information of the ships that receive services under this Agreement（hereinafter referred to as "the agreed ships", see Appendix I） , and shall, within</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2</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days prior to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entry into Party B</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s service area, inform Party B of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dynamic information in accordance with the time, way and contents agreed by both parties. Party A shall, within</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hours prior to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departure from Party B</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s service area, inform Party B of the agreed ships’ relevant dynamic information. Party A shall confirm in written form the receipt of information on the relevant emergency standby provided by Party B in accordance with stipulations of paragraph 2 of Article 2 of this Agreement. </w:t>
      </w:r>
    </w:p>
    <w:p w14:paraId="78AAB88B">
      <w:pPr>
        <w:autoSpaceDE w:val="0"/>
        <w:autoSpaceDN w:val="0"/>
        <w:adjustRightInd w:val="0"/>
        <w:snapToGrid w:val="0"/>
        <w:spacing w:line="320" w:lineRule="exact"/>
        <w:ind w:firstLine="480" w:firstLineChars="200"/>
        <w:jc w:val="lef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2.甲方应当指定联络人，并确保联络人在根据本协议开展应急防备和应急处置过程中保持联系和沟通。甲方需要变更联络人或联系方式的，应当及时书面通知乙方，在得到对方确认后，方可变更。</w:t>
      </w:r>
    </w:p>
    <w:p w14:paraId="2C6A9DE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2. Party A shall designate a contact person, and ensure that the contact person can maintain contact and communication with Party B in the course of the emergency preparedness and response as per this Agreement. Where Party A needs to change its contact person or contact details, it shall inform Party B by a written notice in a timely manner and no alteration shall be made until receiving the other party’s notice for confirmation. </w:t>
      </w:r>
    </w:p>
    <w:p w14:paraId="56D5C9E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 xml:space="preserve">3.甲方应当将本协议正本或者副本留存在协议船舶上，并确保船上有关人员熟悉协议内容及乙方制定的污染清除作业方案。 </w:t>
      </w:r>
    </w:p>
    <w:p w14:paraId="087EF9B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Party A shall keep this Agreement or a copy thereof on board the agreed ships, and shall ensure that the relevant personnel on board the ships are familiar with the contents of this Agreement and the contents of the Pollution Response Operation Plan formulated by Party B. </w:t>
      </w:r>
    </w:p>
    <w:p w14:paraId="3F09266D">
      <w:pPr>
        <w:autoSpaceDE w:val="0"/>
        <w:autoSpaceDN w:val="0"/>
        <w:adjustRightInd w:val="0"/>
        <w:snapToGrid w:val="0"/>
        <w:spacing w:line="320" w:lineRule="exact"/>
        <w:ind w:firstLine="480" w:firstLineChars="200"/>
        <w:jc w:val="lef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4.甲方应当在协议船舶发生污染事故时，立即通知乙方并组织开展污染控制和清除行动。甲方应当在行动结束后，配合乙方开展污染清除行动评估。 </w:t>
      </w:r>
    </w:p>
    <w:p w14:paraId="2AA1258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 xml:space="preserve">Party A shall, when a pollution accident happens to the agreed ship, inform Party B immediately and coordinate the pollution control and cleanup action. Party A shall, upon completion of such actions, cooperate with Party B to carry out the evaluation on such actions. </w:t>
      </w:r>
    </w:p>
    <w:p w14:paraId="238F1853">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p>
    <w:p w14:paraId="715273C9">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第二条  乙方的权利义务 </w:t>
      </w:r>
    </w:p>
    <w:p w14:paraId="286E97FA">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Article 2  Rights and Obligations of Party B </w:t>
      </w:r>
    </w:p>
    <w:p w14:paraId="45B3A808">
      <w:pPr>
        <w:numPr>
          <w:ilvl w:val="0"/>
          <w:numId w:val="3"/>
        </w:numPr>
        <w:autoSpaceDE w:val="0"/>
        <w:autoSpaceDN w:val="0"/>
        <w:adjustRightInd w:val="0"/>
        <w:snapToGrid w:val="0"/>
        <w:spacing w:line="320" w:lineRule="exact"/>
        <w:ind w:firstLine="480" w:firstLineChars="2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乙方应当具有并保持相应的应急清污能力。 </w:t>
      </w:r>
    </w:p>
    <w:p w14:paraId="3642F047">
      <w:pPr>
        <w:numPr>
          <w:ilvl w:val="0"/>
          <w:numId w:val="4"/>
        </w:num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B shall possess relevant qualification and maintain  appropriate capabilities for emergency pollution response. </w:t>
      </w:r>
    </w:p>
    <w:p w14:paraId="72EBD214">
      <w:pPr>
        <w:numPr>
          <w:ilvl w:val="0"/>
          <w:numId w:val="3"/>
        </w:numPr>
        <w:autoSpaceDE w:val="0"/>
        <w:autoSpaceDN w:val="0"/>
        <w:adjustRightInd w:val="0"/>
        <w:snapToGrid w:val="0"/>
        <w:spacing w:line="320" w:lineRule="exact"/>
        <w:ind w:firstLine="480" w:firstLineChars="2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乙方应当书面确认已收到甲方按照第一条第一款约定提供的协议船舶的基本信息和动态信息，并按照双方约定的时间、方式和内容将乙方应急值守的相关信息告知甲方。 </w:t>
      </w:r>
    </w:p>
    <w:p w14:paraId="78B76F1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Party B shall confirm in written form the receipt of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basic information and dynamic information provided by Party A in accordance with the stipulation of paragraph 1 of Article 1, and inform Party A of information on relevant emergency standby provided by Party B in accordance with the time, way, and contents agreed by both parties. </w:t>
      </w:r>
    </w:p>
    <w:p w14:paraId="10488644">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乙方应当指定联络人，并确保联络人在根据本协议开展应急防备和应急处置过程中保持联系和沟通。乙方提供的联系电话应当为应急联系电话，并保持值守状态。乙方需要变更联络人或联系方式的，应当及时书面通知甲方，在得到对方确认后，方可变更。</w:t>
      </w:r>
    </w:p>
    <w:p w14:paraId="47165946">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3.Party B shall designate a contact person, and ensure that the  contact person can maintain contact and communication with Party A in the course of the emergency preparedness and response as per this Agreement. The telephone number provided by Party B shall be the emergency contact number, and the number shall be kept attended. Where Party B needs to change its contact person or contact details, it shall inform the other party by a written notice in a timely manner and no alteration shall be made until receiving the other party</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s notice for confirmation. </w:t>
      </w:r>
    </w:p>
    <w:p w14:paraId="18CE7F3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4.乙方应当在接收到协议船舶驶入服务区域的通知后，做好</w:t>
      </w:r>
      <w:bookmarkStart w:id="0" w:name="OLE_LINK5"/>
      <w:r>
        <w:rPr>
          <w:rFonts w:hint="default" w:ascii="Times New Roman" w:hAnsi="Times New Roman" w:eastAsia="仿宋" w:cs="Times New Roman"/>
          <w:kern w:val="0"/>
          <w:sz w:val="24"/>
          <w:szCs w:val="24"/>
        </w:rPr>
        <w:t>应急值守</w:t>
      </w:r>
      <w:bookmarkEnd w:id="0"/>
      <w:r>
        <w:rPr>
          <w:rFonts w:hint="default" w:ascii="Times New Roman" w:hAnsi="Times New Roman" w:eastAsia="仿宋" w:cs="Times New Roman"/>
          <w:kern w:val="0"/>
          <w:sz w:val="24"/>
          <w:szCs w:val="24"/>
        </w:rPr>
        <w:t>准备，备妥应急船舶、设备和器材。乙方应按约定要求告知甲方应急值守船舶名称、待命位置、联系方式等内容。乙方应确保应急值守船舶保持值守状态，能够在规定的应急反应时间内到达现场。接到甲方协议船舶驶离服务区域的通知后，乙方可取消应急值守。</w:t>
      </w:r>
    </w:p>
    <w:p w14:paraId="72BF03A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4.Party B shall, upon receiving the notice concerning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entry into the service area, be on emergency standby duty and make sure that the emergency ships, facilities and equipment are on standby. Party B shall, as required by the Agreement, inform Party A of the name, standby position and contact information of the ship on emergency duty. Party B shall ensure that the emergency ship remains on duty and can arrive at the scene within the prescribed emergency response time. After receiving the notice that the agreed ships of Party A have departed from the service area, Party B may cancel such standby status. </w:t>
      </w:r>
    </w:p>
    <w:p w14:paraId="274C6D12">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5.乙方应当在签订本协议时，将其制定的污染清除作业方案中英文文本向甲方提供。 </w:t>
      </w:r>
    </w:p>
    <w:p w14:paraId="75FD9F9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5.Party B shall, when concluding this Agreement, provide Party A with a Chinese and English version of the Pollution Response Operation Plan formulated by Party B. </w:t>
      </w:r>
    </w:p>
    <w:p w14:paraId="723854F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6.协议船舶发生污染事故时，乙方应当在甲方的组织下开展污染控制和清除行动。乙方应当在行动结束后，配合甲方开展污染清除行动评估。 </w:t>
      </w:r>
    </w:p>
    <w:p w14:paraId="15C6AEF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6. Once a pollution accident occurs to the agreed ships, Party B shall, under the command of Party A, carry out pollution control and cleanup actions, and shall cooperate with Party A to conduct the evaluation on such actions. </w:t>
      </w:r>
    </w:p>
    <w:p w14:paraId="27441AEB">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p>
    <w:p w14:paraId="24F2E010">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第三条  生效、变更和终止</w:t>
      </w:r>
    </w:p>
    <w:p w14:paraId="594B9CA3">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Article 3 Entry into Effect, Modification and Termination of Agreement</w:t>
      </w:r>
    </w:p>
    <w:p w14:paraId="1548779C">
      <w:pPr>
        <w:spacing w:line="240" w:lineRule="atLeas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本协议有效期为：</w:t>
      </w:r>
    </w:p>
    <w:p w14:paraId="1B80EF37">
      <w:pPr>
        <w:spacing w:line="240" w:lineRule="atLeast"/>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】固定期限为自</w:t>
      </w:r>
      <w:r>
        <w:rPr>
          <w:rFonts w:hint="default" w:ascii="Times New Roman" w:hAnsi="Times New Roman" w:eastAsia="仿宋" w:cs="Times New Roman"/>
          <w:kern w:val="0"/>
          <w:sz w:val="24"/>
          <w:szCs w:val="24"/>
          <w:u w:val="single"/>
        </w:rPr>
        <w:t>签订之日</w:t>
      </w:r>
      <w:r>
        <w:rPr>
          <w:rFonts w:hint="default" w:ascii="Times New Roman" w:hAnsi="Times New Roman" w:eastAsia="仿宋" w:cs="Times New Roman"/>
          <w:kern w:val="0"/>
          <w:sz w:val="24"/>
          <w:szCs w:val="24"/>
        </w:rPr>
        <w:t>起至</w:t>
      </w:r>
      <w:r>
        <w:rPr>
          <w:rFonts w:hint="default" w:ascii="Times New Roman" w:hAnsi="Times New Roman" w:eastAsia="仿宋" w:cs="Times New Roman"/>
          <w:kern w:val="0"/>
          <w:sz w:val="24"/>
          <w:szCs w:val="24"/>
          <w:u w:val="single"/>
        </w:rPr>
        <w:t>202</w:t>
      </w:r>
      <w:r>
        <w:rPr>
          <w:rFonts w:hint="eastAsia"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rPr>
        <w:t>年</w:t>
      </w:r>
      <w:r>
        <w:rPr>
          <w:rFonts w:hint="default" w:ascii="Times New Roman" w:hAnsi="Times New Roman" w:eastAsia="仿宋" w:cs="Times New Roman"/>
          <w:kern w:val="0"/>
          <w:sz w:val="24"/>
          <w:szCs w:val="24"/>
          <w:u w:val="single"/>
        </w:rPr>
        <w:t>12</w:t>
      </w:r>
      <w:r>
        <w:rPr>
          <w:rFonts w:hint="default" w:ascii="Times New Roman" w:hAnsi="Times New Roman" w:eastAsia="仿宋" w:cs="Times New Roman"/>
          <w:kern w:val="0"/>
          <w:sz w:val="24"/>
          <w:szCs w:val="24"/>
        </w:rPr>
        <w:t>月</w:t>
      </w:r>
      <w:r>
        <w:rPr>
          <w:rFonts w:hint="default" w:ascii="Times New Roman" w:hAnsi="Times New Roman" w:eastAsia="仿宋" w:cs="Times New Roman"/>
          <w:kern w:val="0"/>
          <w:sz w:val="24"/>
          <w:szCs w:val="24"/>
          <w:u w:val="single"/>
        </w:rPr>
        <w:t>31</w:t>
      </w:r>
      <w:r>
        <w:rPr>
          <w:rFonts w:hint="default" w:ascii="Times New Roman" w:hAnsi="Times New Roman" w:eastAsia="仿宋" w:cs="Times New Roman"/>
          <w:kern w:val="0"/>
          <w:sz w:val="24"/>
          <w:szCs w:val="24"/>
        </w:rPr>
        <w:t>日止</w:t>
      </w:r>
      <w:r>
        <w:rPr>
          <w:rFonts w:hint="default" w:ascii="Times New Roman" w:hAnsi="Times New Roman" w:eastAsia="仿宋" w:cs="Times New Roman"/>
          <w:kern w:val="0"/>
          <w:sz w:val="24"/>
          <w:szCs w:val="24"/>
          <w:lang w:val="en-US" w:eastAsia="zh-CN"/>
        </w:rPr>
        <w:t>;或</w:t>
      </w:r>
    </w:p>
    <w:p w14:paraId="4F098F9F">
      <w:pPr>
        <w:spacing w:line="240" w:lineRule="atLeast"/>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】协议船舶的</w:t>
      </w:r>
      <w:r>
        <w:rPr>
          <w:rFonts w:hint="default" w:ascii="Times New Roman" w:hAnsi="Times New Roman" w:eastAsia="仿宋" w:cs="Times New Roman"/>
          <w:kern w:val="0"/>
          <w:sz w:val="24"/>
          <w:szCs w:val="24"/>
          <w:u w:val="single"/>
        </w:rPr>
        <w:t xml:space="preserve"> </w:t>
      </w:r>
      <w:r>
        <w:rPr>
          <w:rFonts w:hint="eastAsia" w:ascii="Times New Roman" w:hAnsi="Times New Roman" w:eastAsia="仿宋" w:cs="Times New Roman"/>
          <w:kern w:val="0"/>
          <w:sz w:val="24"/>
          <w:szCs w:val="24"/>
          <w:u w:val="single"/>
          <w:lang w:val="en-US" w:eastAsia="zh-CN"/>
        </w:rPr>
        <w:t>壹</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rPr>
        <w:t>个航次</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（每一航次时间另行约定）</w:t>
      </w:r>
      <w:r>
        <w:rPr>
          <w:rFonts w:hint="eastAsia" w:ascii="Times New Roman" w:hAnsi="Times New Roman" w:eastAsia="仿宋" w:cs="Times New Roman"/>
          <w:kern w:val="0"/>
          <w:sz w:val="24"/>
          <w:szCs w:val="24"/>
          <w:lang w:eastAsia="zh-CN"/>
        </w:rPr>
        <w:t>。</w:t>
      </w:r>
    </w:p>
    <w:p w14:paraId="0388BAAA">
      <w:pPr>
        <w:spacing w:line="240" w:lineRule="atLeast"/>
        <w:rPr>
          <w:rFonts w:hint="eastAsia" w:ascii="仿宋" w:hAnsi="仿宋" w:eastAsia="仿宋" w:cs="仿宋"/>
          <w:kern w:val="0"/>
          <w:sz w:val="24"/>
          <w:szCs w:val="24"/>
        </w:rPr>
      </w:pPr>
      <w:r>
        <w:rPr>
          <w:rFonts w:hint="default" w:ascii="Times New Roman" w:hAnsi="Times New Roman" w:eastAsia="仿宋" w:cs="Times New Roman"/>
          <w:kern w:val="0"/>
          <w:sz w:val="24"/>
          <w:szCs w:val="24"/>
        </w:rPr>
        <w:t>本协议自双方签字盖章后生效。</w:t>
      </w:r>
      <w:r>
        <w:rPr>
          <w:rFonts w:hint="eastAsia" w:ascii="仿宋" w:hAnsi="仿宋" w:eastAsia="仿宋" w:cs="仿宋"/>
          <w:kern w:val="0"/>
          <w:sz w:val="24"/>
          <w:szCs w:val="24"/>
          <w:lang w:val="en-US" w:eastAsia="zh-CN"/>
        </w:rPr>
        <w:t>有效期至</w:t>
      </w:r>
      <w:r>
        <w:rPr>
          <w:rFonts w:hint="eastAsia" w:ascii="仿宋" w:hAnsi="仿宋" w:eastAsia="仿宋" w:cs="仿宋"/>
          <w:kern w:val="0"/>
          <w:sz w:val="24"/>
          <w:szCs w:val="24"/>
          <w:u w:val="single"/>
          <w:lang w:val="en-US" w:eastAsia="zh-CN"/>
        </w:rPr>
        <w:t xml:space="preserve"> 2026 </w:t>
      </w:r>
      <w:r>
        <w:rPr>
          <w:rFonts w:hint="eastAsia" w:ascii="仿宋" w:hAnsi="仿宋" w:eastAsia="仿宋" w:cs="仿宋"/>
          <w:kern w:val="0"/>
          <w:sz w:val="24"/>
          <w:szCs w:val="24"/>
          <w:lang w:val="en-US" w:eastAsia="zh-CN"/>
        </w:rPr>
        <w:t>年</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月</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日止</w:t>
      </w:r>
    </w:p>
    <w:p w14:paraId="2D021E19">
      <w:pPr>
        <w:pStyle w:val="16"/>
        <w:numPr>
          <w:ilvl w:val="0"/>
          <w:numId w:val="5"/>
        </w:numPr>
        <w:spacing w:line="240" w:lineRule="atLeast"/>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The validity of this Agreement is:</w:t>
      </w:r>
    </w:p>
    <w:p w14:paraId="471473C8">
      <w:pPr>
        <w:spacing w:line="240" w:lineRule="atLeast"/>
        <w:rPr>
          <w:rFonts w:hint="default" w:ascii="Times New Roman" w:hAnsi="Times New Roman" w:eastAsia="仿宋" w:cs="Times New Roman"/>
          <w:kern w:val="0"/>
          <w:sz w:val="24"/>
          <w:szCs w:val="24"/>
          <w:u w:val="single"/>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Fixed term of From </w:t>
      </w:r>
      <w:r>
        <w:rPr>
          <w:rFonts w:hint="default" w:ascii="Times New Roman" w:hAnsi="Times New Roman" w:eastAsia="仿宋" w:cs="Times New Roman"/>
          <w:kern w:val="0"/>
          <w:sz w:val="24"/>
          <w:szCs w:val="24"/>
          <w:u w:val="single"/>
        </w:rPr>
        <w:t xml:space="preserve">Signing date </w:t>
      </w:r>
      <w:r>
        <w:rPr>
          <w:rFonts w:hint="default" w:ascii="Times New Roman" w:hAnsi="Times New Roman" w:eastAsia="仿宋" w:cs="Times New Roman"/>
          <w:kern w:val="0"/>
          <w:sz w:val="24"/>
          <w:szCs w:val="24"/>
        </w:rPr>
        <w:t>To</w:t>
      </w:r>
      <w:r>
        <w:rPr>
          <w:rFonts w:hint="default" w:ascii="Times New Roman" w:hAnsi="Times New Roman" w:eastAsia="仿宋" w:cs="Times New Roman"/>
          <w:kern w:val="0"/>
          <w:sz w:val="24"/>
          <w:szCs w:val="24"/>
          <w:u w:val="single"/>
        </w:rPr>
        <w:t xml:space="preserve"> 31st, Dec., 202</w:t>
      </w:r>
      <w:r>
        <w:rPr>
          <w:rFonts w:hint="eastAsia"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u w:val="none"/>
          <w:lang w:val="en-US" w:eastAsia="zh-CN"/>
        </w:rPr>
        <w:t>or</w:t>
      </w:r>
    </w:p>
    <w:p w14:paraId="34C11F8F">
      <w:pPr>
        <w:spacing w:line="240" w:lineRule="atLeast"/>
        <w:rPr>
          <w:rFonts w:hint="default" w:ascii="Times New Roman" w:hAnsi="Times New Roman" w:eastAsia="仿宋" w:cs="Times New Roman"/>
          <w:kern w:val="0"/>
          <w:sz w:val="24"/>
          <w:szCs w:val="24"/>
          <w:u w:val="single"/>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u w:val="single"/>
          <w:lang w:val="en-US" w:eastAsia="zh-CN"/>
        </w:rPr>
        <w:t xml:space="preserve"> </w:t>
      </w:r>
      <w:r>
        <w:rPr>
          <w:rFonts w:hint="eastAsia" w:ascii="Times New Roman" w:hAnsi="Times New Roman" w:eastAsia="仿宋" w:cs="Times New Roman"/>
          <w:kern w:val="0"/>
          <w:sz w:val="24"/>
          <w:szCs w:val="24"/>
          <w:u w:val="single"/>
          <w:lang w:val="en-US" w:eastAsia="zh-CN"/>
        </w:rPr>
        <w:t xml:space="preserve">One </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rPr>
        <w:t>Voyage of the agreed ships (the time of each voyage shall be determined by separate agreement).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color w:val="auto"/>
        </w:rPr>
        <w:t>Valid until</w:t>
      </w:r>
      <w:r>
        <w:rPr>
          <w:rFonts w:hint="eastAsia" w:ascii="Times New Roman" w:hAnsi="Times New Roman" w:eastAsia="仿宋" w:cs="Times New Roman"/>
          <w:color w:val="auto"/>
          <w:lang w:eastAsia="zh-CN"/>
        </w:rPr>
        <w:t>：</w:t>
      </w:r>
      <w:r>
        <w:rPr>
          <w:rFonts w:hint="eastAsia" w:ascii="Times New Roman" w:hAnsi="Times New Roman" w:eastAsia="仿宋" w:cs="Times New Roman"/>
          <w:color w:val="auto"/>
          <w:u w:val="single"/>
          <w:lang w:val="en-US" w:eastAsia="zh-CN"/>
        </w:rPr>
        <w:t xml:space="preserve">  2026.          </w:t>
      </w:r>
    </w:p>
    <w:p w14:paraId="41DCE832">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This Agreement shall enter into effect as of signed and stamped by both parties.</w:t>
      </w:r>
    </w:p>
    <w:p w14:paraId="4288AE1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未发生溢油时的合同终止。甲乙双方如需变更或终止协议，甲方或乙方应当按照约定方式提前30天通知对方，经双方协商一致后以书面形式确认。但是，协议船舶进入乙方服务区域后，任何一方不得变更或终止本协议。</w:t>
      </w:r>
    </w:p>
    <w:p w14:paraId="62A330A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发生溢油时的合同终止。（1）合同终止前，甲乙双方都应当报告事故应急指挥机构；（2）甲乙双方已就后续的应急处置行动，作出适当的替代措施安排；（3）终止或者解除协议不会影响及时有效地控制和清除污染；（4）即使有本合同其他条款的约定，合同的任何一方都有权在根据本合同通知另一方后终止合同。</w:t>
      </w:r>
    </w:p>
    <w:p w14:paraId="32B7EF58">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2.Termination of the Agreement in the absence of an oil spill:</w:t>
      </w:r>
    </w:p>
    <w:p w14:paraId="7BC6D084">
      <w:pPr>
        <w:autoSpaceDE w:val="0"/>
        <w:autoSpaceDN w:val="0"/>
        <w:adjustRightInd w:val="0"/>
        <w:snapToGrid w:val="0"/>
        <w:spacing w:line="320" w:lineRule="exact"/>
        <w:ind w:firstLine="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In the event that either Party A or Party B needs to modify or terminate the Agreement, Party A or Party B shall give 30 days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notice to the other Party in the agreed manner and confirm in writing after mutual agreement through consultation. However, neither Party shall modify or terminate the Agreement after the agreed ship</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s</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has</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have</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entered into the service area of Party B.</w:t>
      </w:r>
    </w:p>
    <w:p w14:paraId="4C1A9E9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Termination of the Agreement in the event of an oil spill: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1</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both Party A and Party B shall report to the Incident Command Organization prior to termination of the Agreement;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2</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Party A and Party B have made appropriate alternative arrangements for subsequent emergency response operations;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3</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the termination or cancellation of the Agreement does not prejudice the timely and effective control and cleanup of the pollution;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4</w:t>
      </w:r>
      <w:r>
        <w:rPr>
          <w:rFonts w:hint="default" w:ascii="Times New Roman" w:hAnsi="Times New Roman" w:eastAsia="仿宋" w:cs="Times New Roman"/>
          <w:kern w:val="0"/>
          <w:sz w:val="24"/>
          <w:szCs w:val="24"/>
          <w:lang w:val="en-US" w:eastAsia="zh-CN"/>
        </w:rPr>
        <w:t>) N</w:t>
      </w:r>
      <w:r>
        <w:rPr>
          <w:rFonts w:hint="default" w:ascii="Times New Roman" w:hAnsi="Times New Roman" w:eastAsia="仿宋" w:cs="Times New Roman"/>
          <w:kern w:val="0"/>
          <w:sz w:val="24"/>
          <w:szCs w:val="24"/>
        </w:rPr>
        <w:t>otwithstanding any other provision of this Agreement, either Party shall have the right to terminate this Agreement by giving notice to the other Party in accordance with this Agreement.</w:t>
      </w:r>
    </w:p>
    <w:p w14:paraId="467161A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3.甲乙双方终止本协议，或者因一方违约导致本协议无效的，应当立即向海事管理机构报告。</w:t>
      </w:r>
    </w:p>
    <w:p w14:paraId="64E11033">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3.In the event of termination of this Agreement by mutual consent or invalidity of this Agreement due to breaking of the Agreement by either Party, both parties shall immediately notify the Maritime Safety Administration（MSA）.</w:t>
      </w:r>
    </w:p>
    <w:p w14:paraId="161F110F">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p>
    <w:p w14:paraId="5976DDDC">
      <w:pPr>
        <w:autoSpaceDE w:val="0"/>
        <w:autoSpaceDN w:val="0"/>
        <w:adjustRightIn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第四条  费用</w:t>
      </w:r>
    </w:p>
    <w:p w14:paraId="688FF1C5">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Article </w:t>
      </w:r>
      <w:r>
        <w:rPr>
          <w:rFonts w:hint="eastAsia" w:ascii="Times New Roman" w:hAnsi="Times New Roman" w:eastAsia="仿宋" w:cs="Times New Roman"/>
          <w:b/>
          <w:bCs/>
          <w:kern w:val="0"/>
          <w:sz w:val="24"/>
          <w:szCs w:val="24"/>
          <w:lang w:val="en-US" w:eastAsia="zh-CN"/>
        </w:rPr>
        <w:t xml:space="preserve">4 </w:t>
      </w:r>
      <w:r>
        <w:rPr>
          <w:rFonts w:hint="default" w:ascii="Times New Roman" w:hAnsi="Times New Roman" w:eastAsia="仿宋" w:cs="Times New Roman"/>
          <w:b/>
          <w:bCs/>
          <w:kern w:val="0"/>
          <w:sz w:val="24"/>
          <w:szCs w:val="24"/>
        </w:rPr>
        <w:t>Fees and expenses</w:t>
      </w:r>
    </w:p>
    <w:p w14:paraId="775FDDB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甲方应按照双方约定的收费标准（见附录二（1））和支付方式向乙方支付船舶污染清除协议费用，用于应急防备的合理支出。</w:t>
      </w:r>
    </w:p>
    <w:p w14:paraId="734D33C7">
      <w:pPr>
        <w:numPr>
          <w:ilvl w:val="0"/>
          <w:numId w:val="6"/>
        </w:numPr>
        <w:tabs>
          <w:tab w:val="left" w:pos="0"/>
          <w:tab w:val="clear" w:pos="420"/>
        </w:tabs>
        <w:spacing w:line="320" w:lineRule="exact"/>
        <w:ind w:left="0"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A shall pay Party B the ship pollution response agreement fees in accordance the rates (Appendix II.1) and mode of payment agreed by both parties for the purposes of compensating Party B the incurred reasonable cost of emergency preparation. </w:t>
      </w:r>
    </w:p>
    <w:p w14:paraId="467285C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协议船舶发生污染事故，乙方根据本协议开展污染控制和清除行动，甲方应当根据附录二（2）的费率向乙方支付实际发生的合理的污染控制和清除费用。</w:t>
      </w:r>
    </w:p>
    <w:p w14:paraId="1FFCAE9B">
      <w:pPr>
        <w:numPr>
          <w:ilvl w:val="0"/>
          <w:numId w:val="6"/>
        </w:numPr>
        <w:tabs>
          <w:tab w:val="left" w:pos="0"/>
          <w:tab w:val="clear" w:pos="420"/>
        </w:tabs>
        <w:spacing w:line="320" w:lineRule="exact"/>
        <w:ind w:left="0"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If Party B carries out pollution control and cleanup actions in accordance with this Agreement after a pollution accident happens, Party A shall pay Party B the actual and reasonable expenses incurred in such actions based on the tariff set out in Appendix II.2. </w:t>
      </w:r>
    </w:p>
    <w:p w14:paraId="75302DE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为确保乙方清污行动的顺利进行，如果污染控制和清污行动持续5个工作日以上，乙方可以要求甲方就乙方已经实施的清污行动，每15个工作日支付一次合理的临时费用。甲方有权利对乙方要求的任何临时费用提出合理的争议。双方没有争议的任何临时费用均应在乙方向甲方开具发票后的15个工作日内汇至乙方指定的账户，且此种临时费用应从双方最后结算的污染控制和清除费用中扣除。任何具有合理争议的金额均应按照下述第4款中关于污染控制和清除行动结束时到期的款项的规定进行处理。</w:t>
      </w:r>
    </w:p>
    <w:p w14:paraId="5787BE40">
      <w:pPr>
        <w:tabs>
          <w:tab w:val="left" w:pos="567"/>
        </w:tabs>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When a pollution control and cleanup action lasts more than 5 working days, to ensure the smooth performance of the actions by Party B, Party B may demand Party A to pay a reasonable interim sum every 15 working days for the actions that has been carried out by Party B. Party A shall have the right to raise reasonable disputes in relation to any interim sum demanded.  Any undisputed interim payment shall be remitted to the account appointed by Party B within 15 working days after Party B issues the invoice to Party A and such interim payment shall be deducted from the final invoice. Any reasonably disputed sum shall be dealt with in accordance with the provisions relating to payments due upon termination of pollution control and cleanup actions, in accordance with 4 below. </w:t>
      </w:r>
    </w:p>
    <w:p w14:paraId="275C9C21">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在污染控制和清除行动结束后，乙方应向甲方提交已产生的费用清单和证明这些费用的文件，这些文件应附有支出款项的票据以及支付给具体人员的凭证。甲方应于30个工作日内向乙方支付双方没有争议部分的费用；对双方存在争议的费用，应乙方要求，甲方将提供适当的担保，担保形式可以为银行、保险公司或互保协会的担保函。任何产生的争议应根据双方在第7条中所约定的程序解决。</w:t>
      </w:r>
    </w:p>
    <w:p w14:paraId="5B70A6E2">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 Upon terminating the pollution control and clean-up actions, Party B shall present to Party A a breakdown and evidence for the expenses incurred, such invoice shall be fully supported by attaching bills showing money expended or details of payment to personnel . Party A shall within 30 working days pay the undisputed sum and provide an appropriate security for the sum in dispute if required, such security to be in the form of a letter of undertaking from a bank, insurance company or P&amp;I Club if offered. Any dispute between the parties shall be resolved in accordance with the agreed procedure in Article 7.</w:t>
      </w:r>
    </w:p>
    <w:p w14:paraId="2386409E">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如果乙方在完成污染控制和清除行动后2个月内没有收到船舶污染清除费，则自第三个月起至乙方收到所有未支付的款项为止，甲方应向乙方支付年利率最高不超5%的利息。</w:t>
      </w:r>
    </w:p>
    <w:p w14:paraId="63D89A7B">
      <w:pPr>
        <w:tabs>
          <w:tab w:val="left" w:pos="567"/>
        </w:tabs>
        <w:spacing w:after="240"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 If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B does not receive ship pollution response fee within 2 months after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B finishes pollution control and clean up actions,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A shall bear bank loan interest up to max 5% from the third month until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arty B receive all outstanding payment</w:t>
      </w:r>
      <w:r>
        <w:rPr>
          <w:rFonts w:hint="default"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p>
    <w:p w14:paraId="19FD8F04">
      <w:pPr>
        <w:autoSpaceDE w:val="0"/>
        <w:autoSpaceDN w:val="0"/>
        <w:adjustRightIn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第五条  保密义务 </w:t>
      </w:r>
    </w:p>
    <w:p w14:paraId="6ABB7C44">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Article </w:t>
      </w:r>
      <w:r>
        <w:rPr>
          <w:rFonts w:hint="eastAsia" w:ascii="Times New Roman" w:hAnsi="Times New Roman" w:eastAsia="仿宋" w:cs="Times New Roman"/>
          <w:b/>
          <w:bCs/>
          <w:kern w:val="0"/>
          <w:sz w:val="24"/>
          <w:szCs w:val="24"/>
          <w:lang w:val="en-US" w:eastAsia="zh-CN"/>
        </w:rPr>
        <w:t xml:space="preserve">5 </w:t>
      </w:r>
      <w:r>
        <w:rPr>
          <w:rFonts w:hint="default" w:ascii="Times New Roman" w:hAnsi="Times New Roman" w:eastAsia="仿宋" w:cs="Times New Roman"/>
          <w:b/>
          <w:bCs/>
          <w:kern w:val="0"/>
          <w:sz w:val="24"/>
          <w:szCs w:val="24"/>
        </w:rPr>
        <w:t xml:space="preserve">Confidentiality Obligation </w:t>
      </w:r>
    </w:p>
    <w:p w14:paraId="771A6DE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本协议签订后，无论本协议是否失效、终止，甲乙双方应当负有保守对方提供的所有资料、信息秘密的义务。除了海事管理机构等可依法取得该资料、信息的政府主管机关或者双方可以向其各自保险人披露本协议之外，甲乙双方不得向其它第三方公开资料、信息内容。</w:t>
      </w:r>
    </w:p>
    <w:p w14:paraId="5857F138">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After conclusion of this Agreement, no matter whether this Agreement is in effect or not, or no matter whether this Agreement is terminated, both parties are obliged to keep all the materials and information provided by the other party confidential. Except that both parties may disclose the Agreement to their respective insurers and such government authorities as the MSA may obtain the said materials and information in accordance with law, both parties shall not make in public the contents of such materials and information.</w:t>
      </w:r>
    </w:p>
    <w:p w14:paraId="235310BC">
      <w:pPr>
        <w:autoSpaceDE w:val="0"/>
        <w:autoSpaceDN w:val="0"/>
        <w:adjustRightInd w:val="0"/>
        <w:spacing w:line="320" w:lineRule="exact"/>
        <w:ind w:firstLine="5100" w:firstLineChars="1700"/>
        <w:jc w:val="left"/>
        <w:rPr>
          <w:rFonts w:hint="default" w:ascii="Times New Roman" w:hAnsi="Times New Roman" w:eastAsia="仿宋" w:cs="Times New Roman"/>
          <w:sz w:val="30"/>
          <w:szCs w:val="30"/>
        </w:rPr>
      </w:pPr>
    </w:p>
    <w:p w14:paraId="7ED06638">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第六条  违约及侵权责任</w:t>
      </w:r>
    </w:p>
    <w:p w14:paraId="1E359F02">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6 Liability for Breach of Contract and Tort</w:t>
      </w:r>
    </w:p>
    <w:p w14:paraId="33AC432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甲乙任何一方因违反本协议的约定或在履行本协议的过程中因过错给对方造成损失的，应根据本协议向对方承担违约责任或依照有关法律的规定向对方承担侵权责任。</w:t>
      </w:r>
    </w:p>
    <w:p w14:paraId="73FD8F1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 Where a Party causes any damage or loss to the other Party due to its breach of this Agreement or fault in the course of performing this Agreement, such Party shall, in accordance with this Agreement, bear the liability for breach of contract to the other Party, or be liable to the other Party for infringement of rights in accordance with provisions of relevant laws.</w:t>
      </w:r>
    </w:p>
    <w:p w14:paraId="17A6FD2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在履行本协议的过程中，甲乙双方造成第三人损害，或者第三人造成甲方或乙方损害的，应当依照有关法律的规定承担相应的责任。</w:t>
      </w:r>
    </w:p>
    <w:p w14:paraId="11A1478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 Where Party A or Party B causes any damage or loss to a third party due to performance of this Agreement, or where a third party causes any damage or loss to Party A or Party B, the party concerned shall bear corresponding liability in accordance with provisions of relevant laws.</w:t>
      </w:r>
    </w:p>
    <w:p w14:paraId="0485555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方或者乙方因执行船舶污染事故应急指挥机构或者海事管理机构的指令或要求而未能履行或未能完全履行本协议约定的义务的，可免除其承担违约责任，但是，对于乙方根据本协议已经履行的污染控制和清除行动的部分，甲方应当根据第三条的约定支付污染控制和清除费用。</w:t>
      </w:r>
    </w:p>
    <w:p w14:paraId="05B6FA8E">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w:t>
      </w:r>
      <w:r>
        <w:rPr>
          <w:rFonts w:hint="default" w:ascii="Times New Roman" w:hAnsi="Times New Roman" w:eastAsia="仿宋" w:cs="Times New Roman"/>
          <w:spacing w:val="-6"/>
          <w:kern w:val="0"/>
          <w:sz w:val="24"/>
          <w:szCs w:val="24"/>
        </w:rPr>
        <w:t>Where Party A or Party B fails to perform or completely perform the obligations under this Agreement due to executing the orders or requirements of Ship Pollution Accident Emergency Commanding Organ or MSA, such party may be exempted from undertaking the liability for breach of contract. However, Party A shall, in accordance with the stipulation of Article 3 of this Agreement, pay Party B the expenses incurred for pollution control and cleanup actions that Party B has actually conducted in accordance with this Agreement.</w:t>
      </w:r>
    </w:p>
    <w:p w14:paraId="4960D28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保险：甲方保证有投保足够的互助保险以满足本合同下的责任。乙方应保持为其在本合同下的责任不低于以下保额的保险，并提供保险详情，包括保单复印件：</w:t>
      </w:r>
    </w:p>
    <w:p w14:paraId="51C72BE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一级污染清除单位：人民币200万元</w:t>
      </w:r>
    </w:p>
    <w:p w14:paraId="6B0DED03">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 INSURANCE: Party A warrants that it has adequate P&amp;I insurance to meet its liabilities under the contract.  Party B shall maintain insurance to cover its liabilities under the contract for a minimum sum of:</w:t>
      </w:r>
    </w:p>
    <w:p w14:paraId="682CCB4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Level 1 SPRO: RMB 2,000,000.00 (RMB 2 million) and shall provide details of the insurance policy including a copy of the cover note. </w:t>
      </w:r>
    </w:p>
    <w:p w14:paraId="4552BEFC">
      <w:pPr>
        <w:spacing w:line="320" w:lineRule="exact"/>
        <w:ind w:firstLine="480" w:firstLineChars="200"/>
        <w:rPr>
          <w:rFonts w:hint="default" w:ascii="Times New Roman" w:hAnsi="Times New Roman" w:eastAsia="仿宋" w:cs="Times New Roman"/>
          <w:spacing w:val="-8"/>
          <w:kern w:val="0"/>
          <w:sz w:val="24"/>
          <w:szCs w:val="24"/>
        </w:rPr>
      </w:pPr>
      <w:r>
        <w:rPr>
          <w:rFonts w:hint="default" w:ascii="Times New Roman" w:hAnsi="Times New Roman" w:eastAsia="仿宋" w:cs="Times New Roman"/>
          <w:kern w:val="0"/>
          <w:sz w:val="24"/>
          <w:szCs w:val="24"/>
        </w:rPr>
        <w:t>5</w:t>
      </w:r>
      <w:r>
        <w:rPr>
          <w:rFonts w:hint="default" w:ascii="Times New Roman" w:hAnsi="Times New Roman" w:eastAsia="仿宋" w:cs="Times New Roman"/>
          <w:bCs/>
          <w:sz w:val="28"/>
          <w:szCs w:val="28"/>
        </w:rPr>
        <w:t>、</w:t>
      </w:r>
      <w:r>
        <w:rPr>
          <w:rFonts w:hint="default" w:ascii="Times New Roman" w:hAnsi="Times New Roman" w:eastAsia="仿宋" w:cs="Times New Roman"/>
          <w:spacing w:val="-8"/>
          <w:kern w:val="0"/>
          <w:sz w:val="24"/>
          <w:szCs w:val="24"/>
        </w:rPr>
        <w:t>甲方所属船舶名录变动时需及时告知乙方，如因甲方未及时告知乙方所属船舶名录更新情况导致甲方船舶不能正常进出港口、装卸、过驳作业等，乙方不负任何责任。</w:t>
      </w:r>
    </w:p>
    <w:p w14:paraId="75329831">
      <w:pPr>
        <w:spacing w:line="320" w:lineRule="exact"/>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5. Party A should inform Party B the list of the agreed ships in time when ships’ information changed. If Party A does not inform it in time that lead to the ships of Party A cannot enter into or leave </w:t>
      </w:r>
      <w:r>
        <w:rPr>
          <w:rFonts w:hint="default" w:ascii="Times New Roman" w:hAnsi="Times New Roman" w:eastAsia="仿宋" w:cs="Times New Roman"/>
          <w:color w:val="auto"/>
          <w:kern w:val="0"/>
          <w:sz w:val="24"/>
          <w:szCs w:val="24"/>
          <w:lang w:val="en-US" w:eastAsia="zh-CN"/>
        </w:rPr>
        <w:t>Zhoushan</w:t>
      </w:r>
      <w:r>
        <w:rPr>
          <w:rFonts w:hint="default" w:ascii="Times New Roman" w:hAnsi="Times New Roman" w:eastAsia="仿宋" w:cs="Times New Roman"/>
          <w:color w:val="auto"/>
          <w:kern w:val="0"/>
          <w:sz w:val="24"/>
          <w:szCs w:val="24"/>
        </w:rPr>
        <w:t xml:space="preserve"> port or handling and transferring operations normally, Party B</w:t>
      </w:r>
      <w:r>
        <w:rPr>
          <w:rFonts w:hint="default" w:ascii="Times New Roman" w:hAnsi="Times New Roman" w:eastAsia="仿宋" w:cs="Times New Roman"/>
          <w:color w:val="auto"/>
          <w:kern w:val="0"/>
          <w:sz w:val="24"/>
          <w:szCs w:val="24"/>
          <w:lang w:val="en-US" w:eastAsia="zh-CN"/>
        </w:rPr>
        <w:t xml:space="preserve"> is</w:t>
      </w:r>
      <w:r>
        <w:rPr>
          <w:rFonts w:hint="default" w:ascii="Times New Roman" w:hAnsi="Times New Roman" w:eastAsia="仿宋" w:cs="Times New Roman"/>
          <w:color w:val="auto"/>
          <w:kern w:val="0"/>
          <w:sz w:val="24"/>
          <w:szCs w:val="24"/>
        </w:rPr>
        <w:t xml:space="preserve"> irresponsible.</w:t>
      </w:r>
    </w:p>
    <w:p w14:paraId="79373070">
      <w:pPr>
        <w:widowControl/>
        <w:spacing w:line="320" w:lineRule="exact"/>
        <w:ind w:firstLine="480" w:firstLineChars="200"/>
        <w:jc w:val="left"/>
        <w:rPr>
          <w:rFonts w:hint="default" w:ascii="Times New Roman" w:hAnsi="Times New Roman" w:eastAsia="仿宋" w:cs="Times New Roman"/>
          <w:color w:val="auto"/>
          <w:kern w:val="0"/>
          <w:sz w:val="24"/>
          <w:szCs w:val="24"/>
        </w:rPr>
      </w:pPr>
    </w:p>
    <w:p w14:paraId="71CE8B34">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第七条  适用法律及管辖</w:t>
      </w:r>
    </w:p>
    <w:p w14:paraId="2C05621B">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7 Applicable Law and Jurisdiction</w:t>
      </w:r>
    </w:p>
    <w:p w14:paraId="4DDEC6F0">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本协议及其项下争议适用中华人民共和国法律。</w:t>
      </w:r>
    </w:p>
    <w:p w14:paraId="48A1AE9E">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1. Laws of the People’s Republic of China shall be applied to this Agreement and disputes arising from this Agreement. </w:t>
      </w:r>
    </w:p>
    <w:p w14:paraId="30FA407C">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双方对本协议及其项下的争议，由双方协商解决；协商不成的，按照下述方式解决：</w:t>
      </w:r>
    </w:p>
    <w:p w14:paraId="23AEFF71">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】申请海事管理机构调解；</w:t>
      </w:r>
    </w:p>
    <w:p w14:paraId="30A13A55">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】提交中国海事仲裁委员会,按照申请仲裁时该会现行有效的仲裁规则在（地点）进行仲裁；</w:t>
      </w:r>
    </w:p>
    <w:p w14:paraId="2009EE3C">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】依法向中华人民共和国有管辖权的法院起诉。</w:t>
      </w:r>
    </w:p>
    <w:p w14:paraId="424CDA1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 Any and all disputes arising from this Agreement shall be solved through both parties’ mutual negotiation; where no resolution is reached after negotiation; such dispute shall be resolved in accordance with the following:</w:t>
      </w:r>
    </w:p>
    <w:p w14:paraId="049ED696">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Submit such dispute to MSA for mediation;</w:t>
      </w:r>
      <w:r>
        <w:rPr>
          <w:rFonts w:hint="default" w:ascii="Times New Roman" w:hAnsi="Times New Roman" w:eastAsia="仿宋" w:cs="Times New Roman"/>
          <w:kern w:val="0"/>
          <w:sz w:val="24"/>
          <w:szCs w:val="24"/>
        </w:rPr>
        <w:t xml:space="preserve"> </w:t>
      </w:r>
    </w:p>
    <w:p w14:paraId="7299052F">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Submit such dispute to the China Maritime Arbitration Commission for arbitrating at (location) in accordance with the arbitration rules effective at the time of arbitration;</w:t>
      </w:r>
    </w:p>
    <w:p w14:paraId="512E717D">
      <w:pPr>
        <w:spacing w:line="320" w:lineRule="exact"/>
        <w:ind w:firstLine="480" w:firstLineChars="200"/>
        <w:rPr>
          <w:rFonts w:hint="default" w:ascii="Times New Roman" w:hAnsi="Times New Roman" w:eastAsia="仿宋" w:cs="Times New Roman"/>
          <w:spacing w:val="-6"/>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Bring an action before a court in the People’s Republic of China that has jurisdiction.</w:t>
      </w:r>
    </w:p>
    <w:p w14:paraId="181C5226">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第八条  本协议未尽事项，由双方约定后签订补充协议（见附录三）</w:t>
      </w:r>
    </w:p>
    <w:p w14:paraId="0B7BE6AD">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8</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With respect to matters not covered in this Agreement, both parties may conclude a supplementary agreement. (Appendix III)</w:t>
      </w:r>
    </w:p>
    <w:p w14:paraId="1DC47D19">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第九条  协议份数</w:t>
      </w:r>
    </w:p>
    <w:p w14:paraId="009B5707">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9 Copy of this Agreement</w:t>
      </w:r>
    </w:p>
    <w:p w14:paraId="6D6D34DD">
      <w:pPr>
        <w:autoSpaceDE w:val="0"/>
        <w:autoSpaceDN w:val="0"/>
        <w:adjustRightInd w:val="0"/>
        <w:spacing w:line="320" w:lineRule="exact"/>
        <w:ind w:firstLine="60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rPr>
        <w:t>本协议正本一式</w:t>
      </w:r>
      <w:r>
        <w:rPr>
          <w:rFonts w:hint="default" w:ascii="Times New Roman" w:hAnsi="Times New Roman" w:eastAsia="仿宋" w:cs="Times New Roman"/>
          <w:kern w:val="0"/>
          <w:sz w:val="24"/>
          <w:szCs w:val="24"/>
          <w:u w:val="single"/>
        </w:rPr>
        <w:t xml:space="preserve"> 贰 </w:t>
      </w:r>
      <w:r>
        <w:rPr>
          <w:rFonts w:hint="default" w:ascii="Times New Roman" w:hAnsi="Times New Roman" w:eastAsia="仿宋" w:cs="Times New Roman"/>
          <w:kern w:val="0"/>
          <w:sz w:val="24"/>
          <w:szCs w:val="24"/>
        </w:rPr>
        <w:t>份，</w:t>
      </w:r>
      <w:r>
        <w:rPr>
          <w:rFonts w:hint="eastAsia" w:ascii="Times New Roman" w:hAnsi="Times New Roman" w:eastAsia="仿宋" w:cs="Times New Roman"/>
          <w:kern w:val="0"/>
          <w:sz w:val="24"/>
          <w:szCs w:val="24"/>
          <w:highlight w:val="none"/>
          <w:lang w:val="en-US" w:eastAsia="zh-CN"/>
        </w:rPr>
        <w:t>扫描件</w:t>
      </w:r>
      <w:r>
        <w:rPr>
          <w:rFonts w:hint="default" w:ascii="Times New Roman" w:hAnsi="Times New Roman" w:eastAsia="仿宋" w:cs="Times New Roman"/>
          <w:kern w:val="0"/>
          <w:sz w:val="24"/>
          <w:szCs w:val="24"/>
          <w:highlight w:val="none"/>
        </w:rPr>
        <w:t>具有同等法律效力，甲方持</w:t>
      </w:r>
      <w:r>
        <w:rPr>
          <w:rFonts w:hint="default" w:ascii="Times New Roman" w:hAnsi="Times New Roman" w:eastAsia="仿宋" w:cs="Times New Roman"/>
          <w:kern w:val="0"/>
          <w:sz w:val="24"/>
          <w:szCs w:val="24"/>
          <w:highlight w:val="none"/>
          <w:u w:val="single"/>
        </w:rPr>
        <w:t xml:space="preserve"> 壹 </w:t>
      </w:r>
      <w:r>
        <w:rPr>
          <w:rFonts w:hint="default" w:ascii="Times New Roman" w:hAnsi="Times New Roman" w:eastAsia="仿宋" w:cs="Times New Roman"/>
          <w:kern w:val="0"/>
          <w:sz w:val="24"/>
          <w:szCs w:val="24"/>
          <w:highlight w:val="none"/>
        </w:rPr>
        <w:t>份，乙方持</w:t>
      </w:r>
      <w:r>
        <w:rPr>
          <w:rFonts w:hint="default" w:ascii="Times New Roman" w:hAnsi="Times New Roman" w:eastAsia="仿宋" w:cs="Times New Roman"/>
          <w:kern w:val="0"/>
          <w:sz w:val="24"/>
          <w:szCs w:val="24"/>
          <w:highlight w:val="none"/>
          <w:u w:val="single"/>
        </w:rPr>
        <w:t xml:space="preserve">壹 </w:t>
      </w:r>
      <w:r>
        <w:rPr>
          <w:rFonts w:hint="default" w:ascii="Times New Roman" w:hAnsi="Times New Roman" w:eastAsia="仿宋" w:cs="Times New Roman"/>
          <w:kern w:val="0"/>
          <w:sz w:val="24"/>
          <w:szCs w:val="24"/>
          <w:highlight w:val="none"/>
        </w:rPr>
        <w:t xml:space="preserve">份，由乙方提交一份扫描件于当地港口的海事管理机构。 </w:t>
      </w:r>
    </w:p>
    <w:p w14:paraId="22B8E053">
      <w:pPr>
        <w:autoSpaceDE w:val="0"/>
        <w:autoSpaceDN w:val="0"/>
        <w:adjustRightInd w:val="0"/>
        <w:spacing w:line="320" w:lineRule="exact"/>
        <w:rPr>
          <w:rFonts w:hint="default" w:ascii="Times New Roman" w:hAnsi="Times New Roman" w:eastAsia="仿宋" w:cs="Times New Roman"/>
          <w:highlight w:val="none"/>
        </w:rPr>
      </w:pPr>
      <w:r>
        <w:rPr>
          <w:rFonts w:hint="default" w:ascii="Times New Roman" w:hAnsi="Times New Roman" w:eastAsia="仿宋" w:cs="Times New Roman"/>
          <w:highlight w:val="none"/>
        </w:rPr>
        <w:t>This original Agreement is in</w:t>
      </w:r>
      <w:r>
        <w:rPr>
          <w:rFonts w:hint="default" w:ascii="Times New Roman" w:hAnsi="Times New Roman" w:eastAsia="仿宋" w:cs="Times New Roman"/>
          <w:highlight w:val="none"/>
          <w:u w:val="single"/>
        </w:rPr>
        <w:t xml:space="preserve"> 2</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each copy including scan copy</w:t>
      </w:r>
      <w:r>
        <w:rPr>
          <w:rFonts w:hint="eastAsia"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bears the same legal effect. Party A holds</w:t>
      </w:r>
      <w:r>
        <w:rPr>
          <w:rFonts w:hint="default" w:ascii="Times New Roman" w:hAnsi="Times New Roman" w:eastAsia="仿宋" w:cs="Times New Roman"/>
          <w:highlight w:val="none"/>
          <w:u w:val="single"/>
        </w:rPr>
        <w:t xml:space="preserve"> 1</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copy (copies), Party B holds</w:t>
      </w:r>
      <w:r>
        <w:rPr>
          <w:rFonts w:hint="default" w:ascii="Times New Roman" w:hAnsi="Times New Roman" w:eastAsia="仿宋" w:cs="Times New Roman"/>
          <w:highlight w:val="none"/>
          <w:u w:val="single"/>
        </w:rPr>
        <w:t xml:space="preserve"> 1</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 xml:space="preserve">copy (copies), and a scan copy shall be submitted </w:t>
      </w:r>
      <w:r>
        <w:rPr>
          <w:rFonts w:hint="default" w:ascii="Times New Roman" w:hAnsi="Times New Roman" w:eastAsia="仿宋" w:cs="Times New Roman"/>
          <w:highlight w:val="none"/>
          <w:lang w:val="en-US" w:eastAsia="zh-CN"/>
        </w:rPr>
        <w:t xml:space="preserve">to </w:t>
      </w:r>
      <w:r>
        <w:rPr>
          <w:rFonts w:hint="default" w:ascii="Times New Roman" w:hAnsi="Times New Roman" w:eastAsia="仿宋" w:cs="Times New Roman"/>
          <w:highlight w:val="none"/>
        </w:rPr>
        <w:t>the local MSA at the port.</w:t>
      </w:r>
    </w:p>
    <w:p w14:paraId="4DB89E36">
      <w:pPr>
        <w:autoSpaceDE w:val="0"/>
        <w:autoSpaceDN w:val="0"/>
        <w:adjustRightInd w:val="0"/>
        <w:spacing w:line="320" w:lineRule="exact"/>
        <w:jc w:val="left"/>
        <w:rPr>
          <w:rFonts w:hint="default" w:ascii="Times New Roman" w:hAnsi="Times New Roman" w:eastAsia="仿宋" w:cs="Times New Roman"/>
          <w:b/>
          <w:kern w:val="0"/>
          <w:sz w:val="24"/>
          <w:szCs w:val="24"/>
          <w:highlight w:val="none"/>
        </w:rPr>
      </w:pPr>
    </w:p>
    <w:p w14:paraId="4318A628">
      <w:pPr>
        <w:pStyle w:val="14"/>
        <w:spacing w:line="32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甲方(盖章)：</w:t>
      </w:r>
    </w:p>
    <w:p w14:paraId="250FBA56">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A (seal): </w:t>
      </w:r>
    </w:p>
    <w:p w14:paraId="7E427756">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法定代表人/委托代理人(签名)： </w:t>
      </w:r>
    </w:p>
    <w:p w14:paraId="3B6FC2CF">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Legal representative/Entrusted representative：(Signature) </w:t>
      </w:r>
    </w:p>
    <w:p w14:paraId="2811D9BF">
      <w:pPr>
        <w:autoSpaceDE w:val="0"/>
        <w:autoSpaceDN w:val="0"/>
        <w:adjustRightInd w:val="0"/>
        <w:spacing w:line="320" w:lineRule="exact"/>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年   月   日 </w:t>
      </w:r>
    </w:p>
    <w:p w14:paraId="6AE4D22B">
      <w:pPr>
        <w:autoSpaceDE w:val="0"/>
        <w:autoSpaceDN w:val="0"/>
        <w:adjustRightInd w:val="0"/>
        <w:spacing w:line="320" w:lineRule="exact"/>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Date: </w:t>
      </w:r>
    </w:p>
    <w:p w14:paraId="0D30E612">
      <w:pPr>
        <w:spacing w:line="320" w:lineRule="exact"/>
        <w:rPr>
          <w:rFonts w:hint="default" w:ascii="Times New Roman" w:hAnsi="Times New Roman" w:eastAsia="仿宋" w:cs="Times New Roman"/>
          <w:b/>
          <w:bCs/>
          <w:kern w:val="0"/>
          <w:sz w:val="24"/>
          <w:szCs w:val="24"/>
        </w:rPr>
      </w:pPr>
    </w:p>
    <w:p w14:paraId="7826F735">
      <w:pPr>
        <w:spacing w:line="320" w:lineRule="exact"/>
        <w:rPr>
          <w:rFonts w:hint="default" w:ascii="Times New Roman" w:hAnsi="Times New Roman" w:eastAsia="仿宋" w:cs="Times New Roman"/>
          <w:b/>
          <w:bCs/>
          <w:kern w:val="0"/>
          <w:sz w:val="24"/>
          <w:szCs w:val="24"/>
        </w:rPr>
      </w:pPr>
    </w:p>
    <w:p w14:paraId="039A0C72">
      <w:pPr>
        <w:autoSpaceDE w:val="0"/>
        <w:autoSpaceDN w:val="0"/>
        <w:adjustRightInd w:val="0"/>
        <w:spacing w:line="320" w:lineRule="exact"/>
        <w:rPr>
          <w:rFonts w:hint="default" w:ascii="Times New Roman" w:hAnsi="Times New Roman" w:eastAsia="仿宋" w:cs="Times New Roman"/>
          <w:kern w:val="0"/>
          <w:sz w:val="24"/>
          <w:szCs w:val="24"/>
        </w:rPr>
      </w:pPr>
    </w:p>
    <w:p w14:paraId="28FA2F4E">
      <w:pPr>
        <w:autoSpaceDE w:val="0"/>
        <w:autoSpaceDN w:val="0"/>
        <w:adjustRightInd w:val="0"/>
        <w:spacing w:line="320" w:lineRule="exact"/>
        <w:rPr>
          <w:rFonts w:hint="default" w:ascii="Times New Roman" w:hAnsi="Times New Roman" w:eastAsia="仿宋" w:cs="Times New Roman"/>
          <w:kern w:val="0"/>
          <w:sz w:val="24"/>
          <w:szCs w:val="24"/>
        </w:rPr>
      </w:pPr>
    </w:p>
    <w:p w14:paraId="34B62542">
      <w:pPr>
        <w:autoSpaceDE w:val="0"/>
        <w:autoSpaceDN w:val="0"/>
        <w:adjustRightInd w:val="0"/>
        <w:spacing w:line="320" w:lineRule="exact"/>
        <w:rPr>
          <w:rFonts w:hint="default" w:ascii="Times New Roman" w:hAnsi="Times New Roman" w:eastAsia="仿宋" w:cs="Times New Roman"/>
          <w:kern w:val="0"/>
          <w:sz w:val="24"/>
          <w:szCs w:val="24"/>
        </w:rPr>
      </w:pPr>
    </w:p>
    <w:p w14:paraId="59F99B82">
      <w:pPr>
        <w:autoSpaceDE w:val="0"/>
        <w:autoSpaceDN w:val="0"/>
        <w:adjustRightInd w:val="0"/>
        <w:spacing w:line="320" w:lineRule="exact"/>
        <w:rPr>
          <w:rFonts w:hint="default" w:ascii="Times New Roman" w:hAnsi="Times New Roman" w:eastAsia="仿宋" w:cs="Times New Roman"/>
          <w:kern w:val="0"/>
          <w:sz w:val="24"/>
          <w:szCs w:val="24"/>
        </w:rPr>
      </w:pPr>
    </w:p>
    <w:p w14:paraId="5C031A67">
      <w:pPr>
        <w:autoSpaceDE w:val="0"/>
        <w:autoSpaceDN w:val="0"/>
        <w:adjustRightInd w:val="0"/>
        <w:spacing w:line="320" w:lineRule="exact"/>
        <w:rPr>
          <w:rFonts w:hint="default" w:ascii="Times New Roman" w:hAnsi="Times New Roman" w:eastAsia="仿宋" w:cs="Times New Roman"/>
          <w:kern w:val="0"/>
          <w:sz w:val="24"/>
          <w:szCs w:val="24"/>
        </w:rPr>
      </w:pPr>
    </w:p>
    <w:p w14:paraId="52EDCAE3">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乙方(盖章)：</w:t>
      </w:r>
      <w:r>
        <w:rPr>
          <w:rFonts w:hint="default" w:ascii="Times New Roman" w:hAnsi="Times New Roman" w:eastAsia="仿宋" w:cs="Times New Roman"/>
          <w:color w:val="000000"/>
          <w:kern w:val="0"/>
          <w:sz w:val="24"/>
          <w:szCs w:val="24"/>
        </w:rPr>
        <w:t>舟山海安溢油应急处理有限公司</w:t>
      </w:r>
    </w:p>
    <w:p w14:paraId="2D2A1315">
      <w:pPr>
        <w:autoSpaceDE w:val="0"/>
        <w:autoSpaceDN w:val="0"/>
        <w:adjustRightInd w:val="0"/>
        <w:outlineLvl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B (seal):  </w:t>
      </w:r>
      <w:r>
        <w:rPr>
          <w:rFonts w:hint="default" w:ascii="Times New Roman" w:hAnsi="Times New Roman" w:eastAsia="仿宋" w:cs="Times New Roman"/>
          <w:sz w:val="24"/>
        </w:rPr>
        <w:t>Zhoushan Haian Oil Spill Treatment Co., Ltd</w:t>
      </w:r>
    </w:p>
    <w:p w14:paraId="39A17BFF">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法定代表人/委托代理人(签名)： </w:t>
      </w:r>
    </w:p>
    <w:p w14:paraId="34F7153C">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Legal representative/Entrusted representative：(Signature) </w:t>
      </w:r>
    </w:p>
    <w:p w14:paraId="256D5278">
      <w:pPr>
        <w:autoSpaceDE w:val="0"/>
        <w:autoSpaceDN w:val="0"/>
        <w:adjustRightInd w:val="0"/>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年   月   日 </w:t>
      </w:r>
    </w:p>
    <w:p w14:paraId="35612E98">
      <w:pPr>
        <w:widowControl/>
        <w:ind w:firstLine="5040" w:firstLineChars="21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Date:</w:t>
      </w:r>
    </w:p>
    <w:p w14:paraId="10A98E82">
      <w:pPr>
        <w:spacing w:line="320" w:lineRule="exact"/>
        <w:rPr>
          <w:rFonts w:hint="default" w:ascii="Times New Roman" w:hAnsi="Times New Roman" w:eastAsia="仿宋" w:cs="Times New Roman"/>
          <w:b/>
          <w:bCs/>
          <w:kern w:val="0"/>
          <w:sz w:val="24"/>
          <w:szCs w:val="24"/>
        </w:rPr>
      </w:pPr>
    </w:p>
    <w:p w14:paraId="3C8DDE8D">
      <w:pPr>
        <w:spacing w:line="320" w:lineRule="exact"/>
        <w:rPr>
          <w:rFonts w:hint="default" w:ascii="Times New Roman" w:hAnsi="Times New Roman" w:eastAsia="仿宋" w:cs="Times New Roman"/>
          <w:b/>
          <w:bCs/>
          <w:kern w:val="0"/>
          <w:sz w:val="24"/>
          <w:szCs w:val="24"/>
        </w:rPr>
      </w:pPr>
    </w:p>
    <w:p w14:paraId="607D84EF">
      <w:pPr>
        <w:spacing w:line="320" w:lineRule="exact"/>
        <w:rPr>
          <w:rFonts w:hint="default" w:ascii="Times New Roman" w:hAnsi="Times New Roman" w:eastAsia="仿宋" w:cs="Times New Roman"/>
          <w:b/>
          <w:bCs/>
          <w:kern w:val="0"/>
          <w:sz w:val="24"/>
          <w:szCs w:val="24"/>
        </w:rPr>
      </w:pPr>
    </w:p>
    <w:p w14:paraId="34C19341">
      <w:pPr>
        <w:spacing w:line="320" w:lineRule="exact"/>
        <w:rPr>
          <w:rFonts w:hint="default" w:ascii="Times New Roman" w:hAnsi="Times New Roman" w:eastAsia="仿宋" w:cs="Times New Roman"/>
          <w:b/>
          <w:bCs/>
          <w:kern w:val="0"/>
          <w:sz w:val="24"/>
          <w:szCs w:val="24"/>
        </w:rPr>
      </w:pPr>
    </w:p>
    <w:p w14:paraId="625D9C6D">
      <w:pPr>
        <w:spacing w:line="320" w:lineRule="exact"/>
        <w:rPr>
          <w:rFonts w:hint="default" w:ascii="Times New Roman" w:hAnsi="Times New Roman" w:eastAsia="仿宋" w:cs="Times New Roman"/>
          <w:b/>
          <w:bCs/>
          <w:kern w:val="0"/>
          <w:sz w:val="24"/>
          <w:szCs w:val="24"/>
        </w:rPr>
      </w:pPr>
    </w:p>
    <w:p w14:paraId="6A579955">
      <w:pPr>
        <w:spacing w:line="320" w:lineRule="exact"/>
        <w:rPr>
          <w:rFonts w:hint="default" w:ascii="Times New Roman" w:hAnsi="Times New Roman" w:eastAsia="仿宋" w:cs="Times New Roman"/>
          <w:b/>
          <w:bCs/>
          <w:kern w:val="0"/>
          <w:sz w:val="24"/>
          <w:szCs w:val="24"/>
        </w:rPr>
      </w:pPr>
    </w:p>
    <w:p w14:paraId="5F840179">
      <w:pPr>
        <w:spacing w:line="320" w:lineRule="exact"/>
        <w:rPr>
          <w:rFonts w:hint="default" w:ascii="Times New Roman" w:hAnsi="Times New Roman" w:eastAsia="仿宋" w:cs="Times New Roman"/>
          <w:b/>
          <w:bCs/>
          <w:kern w:val="0"/>
          <w:sz w:val="24"/>
          <w:szCs w:val="24"/>
        </w:rPr>
      </w:pPr>
    </w:p>
    <w:p w14:paraId="5F7113CA">
      <w:pPr>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附录一：协议船舶名单</w:t>
      </w:r>
    </w:p>
    <w:p w14:paraId="08DA7EB0">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  List of the Agreed Ships</w:t>
      </w:r>
    </w:p>
    <w:p w14:paraId="51F120B0">
      <w:pPr>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附录二（1）：船舶污染清除协议费用</w:t>
      </w:r>
    </w:p>
    <w:p w14:paraId="773DD6E6">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II.1：Ship Pollution Response Agreement Retainer Fee</w:t>
      </w:r>
    </w:p>
    <w:p w14:paraId="0ADE327E">
      <w:pPr>
        <w:spacing w:line="320" w:lineRule="exact"/>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附录二（2）：船舶污染清除费费率</w:t>
      </w:r>
    </w:p>
    <w:p w14:paraId="5FC8D778">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II.2：Ship Pollution Response Expense Tariff</w:t>
      </w:r>
    </w:p>
    <w:p w14:paraId="01EB3228">
      <w:pPr>
        <w:spacing w:line="320" w:lineRule="exact"/>
        <w:rPr>
          <w:rFonts w:hint="default" w:ascii="Times New Roman" w:hAnsi="Times New Roman" w:eastAsia="仿宋" w:cs="Times New Roman"/>
          <w:b/>
          <w:bCs/>
          <w:sz w:val="24"/>
          <w:szCs w:val="24"/>
        </w:rPr>
      </w:pPr>
      <w:r>
        <w:rPr>
          <w:rFonts w:hint="default" w:ascii="Times New Roman" w:hAnsi="Times New Roman" w:eastAsia="仿宋" w:cs="Times New Roman"/>
          <w:b/>
          <w:bCs/>
          <w:kern w:val="0"/>
          <w:sz w:val="24"/>
          <w:szCs w:val="24"/>
        </w:rPr>
        <w:t>附录三：补充协议</w:t>
      </w:r>
    </w:p>
    <w:p w14:paraId="72356FEE">
      <w:pPr>
        <w:spacing w:line="320" w:lineRule="exact"/>
        <w:outlineLvl w:val="0"/>
        <w:rPr>
          <w:rFonts w:hint="default" w:ascii="Times New Roman" w:hAnsi="Times New Roman" w:eastAsia="仿宋" w:cs="Times New Roman"/>
          <w:kern w:val="0"/>
          <w:sz w:val="30"/>
          <w:szCs w:val="30"/>
        </w:rPr>
      </w:pPr>
      <w:r>
        <w:rPr>
          <w:rFonts w:hint="default" w:ascii="Times New Roman" w:hAnsi="Times New Roman" w:eastAsia="仿宋" w:cs="Times New Roman"/>
          <w:b/>
          <w:kern w:val="0"/>
          <w:sz w:val="24"/>
          <w:szCs w:val="24"/>
        </w:rPr>
        <w:t>Appendix III： Supplementary Agreement</w:t>
      </w:r>
    </w:p>
    <w:p w14:paraId="0B38E5ED">
      <w:pPr>
        <w:spacing w:line="360" w:lineRule="exact"/>
        <w:rPr>
          <w:rFonts w:hint="default" w:ascii="Times New Roman" w:hAnsi="Times New Roman" w:eastAsia="仿宋" w:cs="Times New Roman"/>
          <w:kern w:val="0"/>
          <w:sz w:val="30"/>
          <w:szCs w:val="30"/>
        </w:rPr>
      </w:pPr>
    </w:p>
    <w:p w14:paraId="547B42BD">
      <w:pPr>
        <w:spacing w:line="360" w:lineRule="exac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附录一：</w:t>
      </w:r>
    </w:p>
    <w:p w14:paraId="786A3169">
      <w:pPr>
        <w:spacing w:line="360" w:lineRule="exact"/>
        <w:outlineLvl w:val="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Appendix I：</w:t>
      </w:r>
    </w:p>
    <w:p w14:paraId="22806749">
      <w:pPr>
        <w:autoSpaceDE w:val="0"/>
        <w:autoSpaceDN w:val="0"/>
        <w:adjustRightInd w:val="0"/>
        <w:jc w:val="both"/>
        <w:rPr>
          <w:rFonts w:hint="default" w:ascii="Times New Roman" w:hAnsi="Times New Roman" w:eastAsia="仿宋" w:cs="Times New Roman"/>
          <w:kern w:val="0"/>
          <w:sz w:val="30"/>
          <w:szCs w:val="30"/>
        </w:rPr>
      </w:pPr>
    </w:p>
    <w:p w14:paraId="434399B4">
      <w:pPr>
        <w:autoSpaceDE w:val="0"/>
        <w:autoSpaceDN w:val="0"/>
        <w:adjustRightIn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协议船舶名单</w:t>
      </w:r>
    </w:p>
    <w:p w14:paraId="185C0006">
      <w:pPr>
        <w:autoSpaceDE w:val="0"/>
        <w:autoSpaceDN w:val="0"/>
        <w:adjustRightIn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List of the Agreed Ships</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2126"/>
        <w:gridCol w:w="1134"/>
        <w:gridCol w:w="1417"/>
        <w:gridCol w:w="2177"/>
      </w:tblGrid>
      <w:tr w14:paraId="5D0F6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1CBE076C">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 名</w:t>
            </w:r>
          </w:p>
          <w:p w14:paraId="689164E9">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Ships name</w:t>
            </w:r>
          </w:p>
        </w:tc>
        <w:tc>
          <w:tcPr>
            <w:tcW w:w="2126" w:type="dxa"/>
            <w:vAlign w:val="center"/>
          </w:tcPr>
          <w:p w14:paraId="225AECFF">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IMO编号/呼号</w:t>
            </w:r>
          </w:p>
          <w:p w14:paraId="75DE5D9F">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 No./ Call sign</w:t>
            </w:r>
          </w:p>
        </w:tc>
        <w:tc>
          <w:tcPr>
            <w:tcW w:w="1134" w:type="dxa"/>
            <w:vAlign w:val="center"/>
          </w:tcPr>
          <w:p w14:paraId="4A7CBCE9">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 吨</w:t>
            </w:r>
          </w:p>
          <w:p w14:paraId="530EE306">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Gross Tonnage</w:t>
            </w:r>
          </w:p>
        </w:tc>
        <w:tc>
          <w:tcPr>
            <w:tcW w:w="1417" w:type="dxa"/>
            <w:vAlign w:val="center"/>
          </w:tcPr>
          <w:p w14:paraId="21D7D1FA">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船舶类型</w:t>
            </w:r>
          </w:p>
          <w:p w14:paraId="66B4A5D6">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Ship’s type</w:t>
            </w:r>
          </w:p>
        </w:tc>
        <w:tc>
          <w:tcPr>
            <w:tcW w:w="2177" w:type="dxa"/>
            <w:vAlign w:val="center"/>
          </w:tcPr>
          <w:p w14:paraId="792E64A9">
            <w:pPr>
              <w:autoSpaceDE w:val="0"/>
              <w:autoSpaceDN w:val="0"/>
              <w:adjustRightInd w:val="0"/>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其它需说明事项</w:t>
            </w:r>
          </w:p>
          <w:p w14:paraId="7BB6CC0A">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Other matters to be remarked</w:t>
            </w:r>
          </w:p>
        </w:tc>
      </w:tr>
      <w:tr w14:paraId="478F9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19DB8044">
            <w:pPr>
              <w:jc w:val="center"/>
              <w:rPr>
                <w:rFonts w:hint="default" w:ascii="Times New Roman" w:hAnsi="Times New Roman" w:eastAsia="仿宋" w:cs="Times New Roman"/>
                <w:sz w:val="18"/>
                <w:szCs w:val="18"/>
              </w:rPr>
            </w:pPr>
          </w:p>
        </w:tc>
        <w:tc>
          <w:tcPr>
            <w:tcW w:w="2126" w:type="dxa"/>
            <w:vAlign w:val="center"/>
          </w:tcPr>
          <w:p w14:paraId="5554A28E">
            <w:pPr>
              <w:jc w:val="center"/>
              <w:rPr>
                <w:rFonts w:hint="default" w:ascii="Times New Roman" w:hAnsi="Times New Roman" w:eastAsia="仿宋" w:cs="Times New Roman"/>
                <w:sz w:val="18"/>
                <w:szCs w:val="18"/>
              </w:rPr>
            </w:pPr>
          </w:p>
        </w:tc>
        <w:tc>
          <w:tcPr>
            <w:tcW w:w="1134" w:type="dxa"/>
            <w:vAlign w:val="center"/>
          </w:tcPr>
          <w:p w14:paraId="4A4559E4">
            <w:pPr>
              <w:jc w:val="center"/>
              <w:rPr>
                <w:rFonts w:hint="default" w:ascii="Times New Roman" w:hAnsi="Times New Roman" w:eastAsia="仿宋" w:cs="Times New Roman"/>
                <w:sz w:val="18"/>
                <w:szCs w:val="18"/>
              </w:rPr>
            </w:pPr>
          </w:p>
        </w:tc>
        <w:tc>
          <w:tcPr>
            <w:tcW w:w="1417" w:type="dxa"/>
            <w:vAlign w:val="center"/>
          </w:tcPr>
          <w:p w14:paraId="7B2E75B4">
            <w:pPr>
              <w:jc w:val="center"/>
              <w:rPr>
                <w:rFonts w:hint="default" w:ascii="Times New Roman" w:hAnsi="Times New Roman" w:eastAsia="仿宋" w:cs="Times New Roman"/>
                <w:sz w:val="18"/>
                <w:szCs w:val="18"/>
              </w:rPr>
            </w:pPr>
          </w:p>
        </w:tc>
        <w:tc>
          <w:tcPr>
            <w:tcW w:w="2177" w:type="dxa"/>
          </w:tcPr>
          <w:p w14:paraId="3C2A2ED5">
            <w:pPr>
              <w:autoSpaceDE w:val="0"/>
              <w:autoSpaceDN w:val="0"/>
              <w:adjustRightInd w:val="0"/>
              <w:rPr>
                <w:rFonts w:hint="default" w:ascii="Times New Roman" w:hAnsi="Times New Roman" w:eastAsia="仿宋" w:cs="Times New Roman"/>
                <w:kern w:val="0"/>
                <w:sz w:val="30"/>
                <w:szCs w:val="30"/>
              </w:rPr>
            </w:pPr>
          </w:p>
        </w:tc>
      </w:tr>
      <w:tr w14:paraId="6B44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01D63FE">
            <w:pPr>
              <w:jc w:val="center"/>
              <w:rPr>
                <w:rFonts w:hint="default" w:ascii="Times New Roman" w:hAnsi="Times New Roman" w:eastAsia="仿宋" w:cs="Times New Roman"/>
                <w:sz w:val="18"/>
                <w:szCs w:val="18"/>
              </w:rPr>
            </w:pPr>
          </w:p>
        </w:tc>
        <w:tc>
          <w:tcPr>
            <w:tcW w:w="2126" w:type="dxa"/>
            <w:vAlign w:val="center"/>
          </w:tcPr>
          <w:p w14:paraId="08A5E75C">
            <w:pPr>
              <w:jc w:val="center"/>
              <w:rPr>
                <w:rFonts w:hint="default" w:ascii="Times New Roman" w:hAnsi="Times New Roman" w:eastAsia="仿宋" w:cs="Times New Roman"/>
                <w:sz w:val="18"/>
                <w:szCs w:val="18"/>
              </w:rPr>
            </w:pPr>
          </w:p>
        </w:tc>
        <w:tc>
          <w:tcPr>
            <w:tcW w:w="1134" w:type="dxa"/>
            <w:vAlign w:val="center"/>
          </w:tcPr>
          <w:p w14:paraId="1214EA9F">
            <w:pPr>
              <w:jc w:val="center"/>
              <w:rPr>
                <w:rFonts w:hint="default" w:ascii="Times New Roman" w:hAnsi="Times New Roman" w:eastAsia="仿宋" w:cs="Times New Roman"/>
                <w:sz w:val="18"/>
                <w:szCs w:val="18"/>
              </w:rPr>
            </w:pPr>
          </w:p>
        </w:tc>
        <w:tc>
          <w:tcPr>
            <w:tcW w:w="1417" w:type="dxa"/>
            <w:vAlign w:val="center"/>
          </w:tcPr>
          <w:p w14:paraId="62FD407B">
            <w:pPr>
              <w:jc w:val="center"/>
              <w:rPr>
                <w:rFonts w:hint="default" w:ascii="Times New Roman" w:hAnsi="Times New Roman" w:eastAsia="仿宋" w:cs="Times New Roman"/>
                <w:sz w:val="18"/>
                <w:szCs w:val="18"/>
              </w:rPr>
            </w:pPr>
          </w:p>
        </w:tc>
        <w:tc>
          <w:tcPr>
            <w:tcW w:w="2177" w:type="dxa"/>
          </w:tcPr>
          <w:p w14:paraId="79817896">
            <w:pPr>
              <w:autoSpaceDE w:val="0"/>
              <w:autoSpaceDN w:val="0"/>
              <w:adjustRightInd w:val="0"/>
              <w:rPr>
                <w:rFonts w:hint="default" w:ascii="Times New Roman" w:hAnsi="Times New Roman" w:eastAsia="仿宋" w:cs="Times New Roman"/>
                <w:kern w:val="0"/>
                <w:sz w:val="30"/>
                <w:szCs w:val="30"/>
              </w:rPr>
            </w:pPr>
          </w:p>
        </w:tc>
      </w:tr>
      <w:tr w14:paraId="731E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D053CE6">
            <w:pPr>
              <w:jc w:val="center"/>
              <w:rPr>
                <w:rFonts w:hint="default" w:ascii="Times New Roman" w:hAnsi="Times New Roman" w:eastAsia="仿宋" w:cs="Times New Roman"/>
                <w:sz w:val="18"/>
                <w:szCs w:val="18"/>
              </w:rPr>
            </w:pPr>
          </w:p>
        </w:tc>
        <w:tc>
          <w:tcPr>
            <w:tcW w:w="2126" w:type="dxa"/>
            <w:vAlign w:val="center"/>
          </w:tcPr>
          <w:p w14:paraId="40DC57E9">
            <w:pPr>
              <w:jc w:val="center"/>
              <w:rPr>
                <w:rFonts w:hint="default" w:ascii="Times New Roman" w:hAnsi="Times New Roman" w:eastAsia="仿宋" w:cs="Times New Roman"/>
                <w:sz w:val="18"/>
                <w:szCs w:val="18"/>
              </w:rPr>
            </w:pPr>
          </w:p>
        </w:tc>
        <w:tc>
          <w:tcPr>
            <w:tcW w:w="1134" w:type="dxa"/>
            <w:vAlign w:val="center"/>
          </w:tcPr>
          <w:p w14:paraId="0EABD768">
            <w:pPr>
              <w:jc w:val="center"/>
              <w:rPr>
                <w:rFonts w:hint="default" w:ascii="Times New Roman" w:hAnsi="Times New Roman" w:eastAsia="仿宋" w:cs="Times New Roman"/>
                <w:sz w:val="18"/>
                <w:szCs w:val="18"/>
              </w:rPr>
            </w:pPr>
          </w:p>
        </w:tc>
        <w:tc>
          <w:tcPr>
            <w:tcW w:w="1417" w:type="dxa"/>
            <w:vAlign w:val="center"/>
          </w:tcPr>
          <w:p w14:paraId="5F7C4E0B">
            <w:pPr>
              <w:jc w:val="center"/>
              <w:rPr>
                <w:rFonts w:hint="default" w:ascii="Times New Roman" w:hAnsi="Times New Roman" w:eastAsia="仿宋" w:cs="Times New Roman"/>
                <w:sz w:val="18"/>
                <w:szCs w:val="18"/>
              </w:rPr>
            </w:pPr>
          </w:p>
        </w:tc>
        <w:tc>
          <w:tcPr>
            <w:tcW w:w="2177" w:type="dxa"/>
          </w:tcPr>
          <w:p w14:paraId="665BC2C7">
            <w:pPr>
              <w:autoSpaceDE w:val="0"/>
              <w:autoSpaceDN w:val="0"/>
              <w:adjustRightInd w:val="0"/>
              <w:rPr>
                <w:rFonts w:hint="default" w:ascii="Times New Roman" w:hAnsi="Times New Roman" w:eastAsia="仿宋" w:cs="Times New Roman"/>
                <w:kern w:val="0"/>
                <w:sz w:val="30"/>
                <w:szCs w:val="30"/>
              </w:rPr>
            </w:pPr>
          </w:p>
        </w:tc>
      </w:tr>
      <w:tr w14:paraId="30A88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2084CDB4">
            <w:pPr>
              <w:jc w:val="center"/>
              <w:rPr>
                <w:rFonts w:hint="default" w:ascii="Times New Roman" w:hAnsi="Times New Roman" w:eastAsia="仿宋" w:cs="Times New Roman"/>
                <w:sz w:val="18"/>
                <w:szCs w:val="18"/>
              </w:rPr>
            </w:pPr>
          </w:p>
        </w:tc>
        <w:tc>
          <w:tcPr>
            <w:tcW w:w="2126" w:type="dxa"/>
            <w:vAlign w:val="center"/>
          </w:tcPr>
          <w:p w14:paraId="1C2FD935">
            <w:pPr>
              <w:jc w:val="center"/>
              <w:rPr>
                <w:rFonts w:hint="default" w:ascii="Times New Roman" w:hAnsi="Times New Roman" w:eastAsia="仿宋" w:cs="Times New Roman"/>
                <w:sz w:val="18"/>
                <w:szCs w:val="18"/>
              </w:rPr>
            </w:pPr>
          </w:p>
        </w:tc>
        <w:tc>
          <w:tcPr>
            <w:tcW w:w="1134" w:type="dxa"/>
            <w:vAlign w:val="center"/>
          </w:tcPr>
          <w:p w14:paraId="0A315DBC">
            <w:pPr>
              <w:jc w:val="center"/>
              <w:rPr>
                <w:rFonts w:hint="default" w:ascii="Times New Roman" w:hAnsi="Times New Roman" w:eastAsia="仿宋" w:cs="Times New Roman"/>
                <w:sz w:val="18"/>
                <w:szCs w:val="18"/>
              </w:rPr>
            </w:pPr>
          </w:p>
        </w:tc>
        <w:tc>
          <w:tcPr>
            <w:tcW w:w="1417" w:type="dxa"/>
            <w:vAlign w:val="center"/>
          </w:tcPr>
          <w:p w14:paraId="1A2272B7">
            <w:pPr>
              <w:jc w:val="center"/>
              <w:rPr>
                <w:rFonts w:hint="default" w:ascii="Times New Roman" w:hAnsi="Times New Roman" w:eastAsia="仿宋" w:cs="Times New Roman"/>
                <w:sz w:val="18"/>
                <w:szCs w:val="18"/>
              </w:rPr>
            </w:pPr>
          </w:p>
        </w:tc>
        <w:tc>
          <w:tcPr>
            <w:tcW w:w="2177" w:type="dxa"/>
          </w:tcPr>
          <w:p w14:paraId="5C96B2BE">
            <w:pPr>
              <w:autoSpaceDE w:val="0"/>
              <w:autoSpaceDN w:val="0"/>
              <w:adjustRightInd w:val="0"/>
              <w:rPr>
                <w:rFonts w:hint="default" w:ascii="Times New Roman" w:hAnsi="Times New Roman" w:eastAsia="仿宋" w:cs="Times New Roman"/>
                <w:kern w:val="0"/>
                <w:sz w:val="30"/>
                <w:szCs w:val="30"/>
              </w:rPr>
            </w:pPr>
          </w:p>
        </w:tc>
      </w:tr>
      <w:tr w14:paraId="274D5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993BA80">
            <w:pPr>
              <w:jc w:val="center"/>
              <w:rPr>
                <w:rFonts w:hint="default" w:ascii="Times New Roman" w:hAnsi="Times New Roman" w:eastAsia="仿宋" w:cs="Times New Roman"/>
                <w:sz w:val="18"/>
                <w:szCs w:val="18"/>
              </w:rPr>
            </w:pPr>
          </w:p>
        </w:tc>
        <w:tc>
          <w:tcPr>
            <w:tcW w:w="2126" w:type="dxa"/>
            <w:vAlign w:val="center"/>
          </w:tcPr>
          <w:p w14:paraId="04DF47DF">
            <w:pPr>
              <w:jc w:val="center"/>
              <w:rPr>
                <w:rFonts w:hint="default" w:ascii="Times New Roman" w:hAnsi="Times New Roman" w:eastAsia="仿宋" w:cs="Times New Roman"/>
                <w:sz w:val="18"/>
                <w:szCs w:val="18"/>
              </w:rPr>
            </w:pPr>
          </w:p>
        </w:tc>
        <w:tc>
          <w:tcPr>
            <w:tcW w:w="1134" w:type="dxa"/>
            <w:vAlign w:val="center"/>
          </w:tcPr>
          <w:p w14:paraId="0AEE89CD">
            <w:pPr>
              <w:jc w:val="center"/>
              <w:rPr>
                <w:rFonts w:hint="default" w:ascii="Times New Roman" w:hAnsi="Times New Roman" w:eastAsia="仿宋" w:cs="Times New Roman"/>
                <w:sz w:val="18"/>
                <w:szCs w:val="18"/>
              </w:rPr>
            </w:pPr>
          </w:p>
        </w:tc>
        <w:tc>
          <w:tcPr>
            <w:tcW w:w="1417" w:type="dxa"/>
            <w:vAlign w:val="center"/>
          </w:tcPr>
          <w:p w14:paraId="0382FF67">
            <w:pPr>
              <w:jc w:val="center"/>
              <w:rPr>
                <w:rFonts w:hint="default" w:ascii="Times New Roman" w:hAnsi="Times New Roman" w:eastAsia="仿宋" w:cs="Times New Roman"/>
                <w:sz w:val="18"/>
                <w:szCs w:val="18"/>
              </w:rPr>
            </w:pPr>
          </w:p>
        </w:tc>
        <w:tc>
          <w:tcPr>
            <w:tcW w:w="2177" w:type="dxa"/>
          </w:tcPr>
          <w:p w14:paraId="05A78941">
            <w:pPr>
              <w:autoSpaceDE w:val="0"/>
              <w:autoSpaceDN w:val="0"/>
              <w:adjustRightInd w:val="0"/>
              <w:rPr>
                <w:rFonts w:hint="default" w:ascii="Times New Roman" w:hAnsi="Times New Roman" w:eastAsia="仿宋" w:cs="Times New Roman"/>
                <w:kern w:val="0"/>
                <w:sz w:val="30"/>
                <w:szCs w:val="30"/>
              </w:rPr>
            </w:pPr>
          </w:p>
        </w:tc>
      </w:tr>
      <w:tr w14:paraId="0F550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09744D76">
            <w:pPr>
              <w:jc w:val="center"/>
              <w:rPr>
                <w:rFonts w:hint="default" w:ascii="Times New Roman" w:hAnsi="Times New Roman" w:eastAsia="仿宋" w:cs="Times New Roman"/>
                <w:sz w:val="18"/>
                <w:szCs w:val="18"/>
              </w:rPr>
            </w:pPr>
          </w:p>
        </w:tc>
        <w:tc>
          <w:tcPr>
            <w:tcW w:w="2126" w:type="dxa"/>
            <w:vAlign w:val="center"/>
          </w:tcPr>
          <w:p w14:paraId="173BFAFC">
            <w:pPr>
              <w:jc w:val="center"/>
              <w:rPr>
                <w:rFonts w:hint="default" w:ascii="Times New Roman" w:hAnsi="Times New Roman" w:eastAsia="仿宋" w:cs="Times New Roman"/>
                <w:sz w:val="18"/>
                <w:szCs w:val="18"/>
              </w:rPr>
            </w:pPr>
          </w:p>
        </w:tc>
        <w:tc>
          <w:tcPr>
            <w:tcW w:w="1134" w:type="dxa"/>
            <w:vAlign w:val="center"/>
          </w:tcPr>
          <w:p w14:paraId="0D6FD0B5">
            <w:pPr>
              <w:jc w:val="center"/>
              <w:rPr>
                <w:rFonts w:hint="default" w:ascii="Times New Roman" w:hAnsi="Times New Roman" w:eastAsia="仿宋" w:cs="Times New Roman"/>
                <w:sz w:val="18"/>
                <w:szCs w:val="18"/>
              </w:rPr>
            </w:pPr>
          </w:p>
        </w:tc>
        <w:tc>
          <w:tcPr>
            <w:tcW w:w="1417" w:type="dxa"/>
            <w:vAlign w:val="center"/>
          </w:tcPr>
          <w:p w14:paraId="3B1CD647">
            <w:pPr>
              <w:jc w:val="center"/>
              <w:rPr>
                <w:rFonts w:hint="default" w:ascii="Times New Roman" w:hAnsi="Times New Roman" w:eastAsia="仿宋" w:cs="Times New Roman"/>
                <w:sz w:val="18"/>
                <w:szCs w:val="18"/>
              </w:rPr>
            </w:pPr>
          </w:p>
        </w:tc>
        <w:tc>
          <w:tcPr>
            <w:tcW w:w="2177" w:type="dxa"/>
          </w:tcPr>
          <w:p w14:paraId="51551D55">
            <w:pPr>
              <w:autoSpaceDE w:val="0"/>
              <w:autoSpaceDN w:val="0"/>
              <w:adjustRightInd w:val="0"/>
              <w:rPr>
                <w:rFonts w:hint="default" w:ascii="Times New Roman" w:hAnsi="Times New Roman" w:eastAsia="仿宋" w:cs="Times New Roman"/>
                <w:kern w:val="0"/>
                <w:sz w:val="30"/>
                <w:szCs w:val="30"/>
              </w:rPr>
            </w:pPr>
          </w:p>
        </w:tc>
      </w:tr>
      <w:tr w14:paraId="2CA19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A06B411">
            <w:pPr>
              <w:jc w:val="center"/>
              <w:rPr>
                <w:rFonts w:hint="default" w:ascii="Times New Roman" w:hAnsi="Times New Roman" w:eastAsia="仿宋" w:cs="Times New Roman"/>
                <w:sz w:val="18"/>
                <w:szCs w:val="18"/>
              </w:rPr>
            </w:pPr>
          </w:p>
        </w:tc>
        <w:tc>
          <w:tcPr>
            <w:tcW w:w="2126" w:type="dxa"/>
            <w:vAlign w:val="center"/>
          </w:tcPr>
          <w:p w14:paraId="1F231BB3">
            <w:pPr>
              <w:jc w:val="center"/>
              <w:rPr>
                <w:rFonts w:hint="default" w:ascii="Times New Roman" w:hAnsi="Times New Roman" w:eastAsia="仿宋" w:cs="Times New Roman"/>
                <w:sz w:val="18"/>
                <w:szCs w:val="18"/>
              </w:rPr>
            </w:pPr>
          </w:p>
        </w:tc>
        <w:tc>
          <w:tcPr>
            <w:tcW w:w="1134" w:type="dxa"/>
            <w:vAlign w:val="center"/>
          </w:tcPr>
          <w:p w14:paraId="7D3F308D">
            <w:pPr>
              <w:jc w:val="center"/>
              <w:rPr>
                <w:rFonts w:hint="default" w:ascii="Times New Roman" w:hAnsi="Times New Roman" w:eastAsia="仿宋" w:cs="Times New Roman"/>
                <w:sz w:val="18"/>
                <w:szCs w:val="18"/>
              </w:rPr>
            </w:pPr>
          </w:p>
        </w:tc>
        <w:tc>
          <w:tcPr>
            <w:tcW w:w="1417" w:type="dxa"/>
            <w:vAlign w:val="center"/>
          </w:tcPr>
          <w:p w14:paraId="57B135F1">
            <w:pPr>
              <w:jc w:val="center"/>
              <w:rPr>
                <w:rFonts w:hint="default" w:ascii="Times New Roman" w:hAnsi="Times New Roman" w:eastAsia="仿宋" w:cs="Times New Roman"/>
                <w:sz w:val="18"/>
                <w:szCs w:val="18"/>
              </w:rPr>
            </w:pPr>
          </w:p>
        </w:tc>
        <w:tc>
          <w:tcPr>
            <w:tcW w:w="2177" w:type="dxa"/>
          </w:tcPr>
          <w:p w14:paraId="09D5E0C8">
            <w:pPr>
              <w:autoSpaceDE w:val="0"/>
              <w:autoSpaceDN w:val="0"/>
              <w:adjustRightInd w:val="0"/>
              <w:rPr>
                <w:rFonts w:hint="default" w:ascii="Times New Roman" w:hAnsi="Times New Roman" w:eastAsia="仿宋" w:cs="Times New Roman"/>
                <w:kern w:val="0"/>
                <w:sz w:val="30"/>
                <w:szCs w:val="30"/>
              </w:rPr>
            </w:pPr>
          </w:p>
        </w:tc>
      </w:tr>
      <w:tr w14:paraId="6338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1E9FB95">
            <w:pPr>
              <w:jc w:val="center"/>
              <w:rPr>
                <w:rFonts w:hint="default" w:ascii="Times New Roman" w:hAnsi="Times New Roman" w:eastAsia="仿宋" w:cs="Times New Roman"/>
                <w:sz w:val="18"/>
                <w:szCs w:val="18"/>
              </w:rPr>
            </w:pPr>
          </w:p>
        </w:tc>
        <w:tc>
          <w:tcPr>
            <w:tcW w:w="2126" w:type="dxa"/>
            <w:vAlign w:val="center"/>
          </w:tcPr>
          <w:p w14:paraId="1B61A45C">
            <w:pPr>
              <w:jc w:val="center"/>
              <w:rPr>
                <w:rFonts w:hint="default" w:ascii="Times New Roman" w:hAnsi="Times New Roman" w:eastAsia="仿宋" w:cs="Times New Roman"/>
                <w:sz w:val="18"/>
                <w:szCs w:val="18"/>
              </w:rPr>
            </w:pPr>
          </w:p>
        </w:tc>
        <w:tc>
          <w:tcPr>
            <w:tcW w:w="1134" w:type="dxa"/>
            <w:vAlign w:val="center"/>
          </w:tcPr>
          <w:p w14:paraId="32F1E07D">
            <w:pPr>
              <w:jc w:val="center"/>
              <w:rPr>
                <w:rFonts w:hint="default" w:ascii="Times New Roman" w:hAnsi="Times New Roman" w:eastAsia="仿宋" w:cs="Times New Roman"/>
                <w:sz w:val="18"/>
                <w:szCs w:val="18"/>
              </w:rPr>
            </w:pPr>
          </w:p>
        </w:tc>
        <w:tc>
          <w:tcPr>
            <w:tcW w:w="1417" w:type="dxa"/>
            <w:vAlign w:val="center"/>
          </w:tcPr>
          <w:p w14:paraId="54C52911">
            <w:pPr>
              <w:jc w:val="center"/>
              <w:rPr>
                <w:rFonts w:hint="default" w:ascii="Times New Roman" w:hAnsi="Times New Roman" w:eastAsia="仿宋" w:cs="Times New Roman"/>
                <w:sz w:val="18"/>
                <w:szCs w:val="18"/>
              </w:rPr>
            </w:pPr>
          </w:p>
        </w:tc>
        <w:tc>
          <w:tcPr>
            <w:tcW w:w="2177" w:type="dxa"/>
          </w:tcPr>
          <w:p w14:paraId="5EB23CB6">
            <w:pPr>
              <w:autoSpaceDE w:val="0"/>
              <w:autoSpaceDN w:val="0"/>
              <w:adjustRightInd w:val="0"/>
              <w:rPr>
                <w:rFonts w:hint="default" w:ascii="Times New Roman" w:hAnsi="Times New Roman" w:eastAsia="仿宋" w:cs="Times New Roman"/>
                <w:kern w:val="0"/>
                <w:sz w:val="30"/>
                <w:szCs w:val="30"/>
              </w:rPr>
            </w:pPr>
          </w:p>
        </w:tc>
      </w:tr>
      <w:tr w14:paraId="79F2F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6F71AB8">
            <w:pPr>
              <w:jc w:val="center"/>
              <w:rPr>
                <w:rFonts w:hint="default" w:ascii="Times New Roman" w:hAnsi="Times New Roman" w:eastAsia="仿宋" w:cs="Times New Roman"/>
                <w:sz w:val="18"/>
                <w:szCs w:val="18"/>
              </w:rPr>
            </w:pPr>
          </w:p>
        </w:tc>
        <w:tc>
          <w:tcPr>
            <w:tcW w:w="2126" w:type="dxa"/>
            <w:vAlign w:val="center"/>
          </w:tcPr>
          <w:p w14:paraId="0BEAA76F">
            <w:pPr>
              <w:jc w:val="center"/>
              <w:rPr>
                <w:rFonts w:hint="default" w:ascii="Times New Roman" w:hAnsi="Times New Roman" w:eastAsia="仿宋" w:cs="Times New Roman"/>
                <w:sz w:val="18"/>
                <w:szCs w:val="18"/>
              </w:rPr>
            </w:pPr>
          </w:p>
        </w:tc>
        <w:tc>
          <w:tcPr>
            <w:tcW w:w="1134" w:type="dxa"/>
            <w:vAlign w:val="center"/>
          </w:tcPr>
          <w:p w14:paraId="4D12CE94">
            <w:pPr>
              <w:jc w:val="center"/>
              <w:rPr>
                <w:rFonts w:hint="default" w:ascii="Times New Roman" w:hAnsi="Times New Roman" w:eastAsia="仿宋" w:cs="Times New Roman"/>
                <w:sz w:val="18"/>
                <w:szCs w:val="18"/>
              </w:rPr>
            </w:pPr>
          </w:p>
        </w:tc>
        <w:tc>
          <w:tcPr>
            <w:tcW w:w="1417" w:type="dxa"/>
            <w:vAlign w:val="center"/>
          </w:tcPr>
          <w:p w14:paraId="1BB3BF47">
            <w:pPr>
              <w:jc w:val="center"/>
              <w:rPr>
                <w:rFonts w:hint="default" w:ascii="Times New Roman" w:hAnsi="Times New Roman" w:eastAsia="仿宋" w:cs="Times New Roman"/>
                <w:sz w:val="18"/>
                <w:szCs w:val="18"/>
              </w:rPr>
            </w:pPr>
          </w:p>
        </w:tc>
        <w:tc>
          <w:tcPr>
            <w:tcW w:w="2177" w:type="dxa"/>
          </w:tcPr>
          <w:p w14:paraId="0BF16029">
            <w:pPr>
              <w:autoSpaceDE w:val="0"/>
              <w:autoSpaceDN w:val="0"/>
              <w:adjustRightInd w:val="0"/>
              <w:rPr>
                <w:rFonts w:hint="default" w:ascii="Times New Roman" w:hAnsi="Times New Roman" w:eastAsia="仿宋" w:cs="Times New Roman"/>
                <w:kern w:val="0"/>
                <w:sz w:val="30"/>
                <w:szCs w:val="30"/>
              </w:rPr>
            </w:pPr>
          </w:p>
        </w:tc>
      </w:tr>
      <w:tr w14:paraId="75BA9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346FCE18">
            <w:pPr>
              <w:jc w:val="center"/>
              <w:rPr>
                <w:rFonts w:hint="default" w:ascii="Times New Roman" w:hAnsi="Times New Roman" w:eastAsia="仿宋" w:cs="Times New Roman"/>
                <w:sz w:val="18"/>
                <w:szCs w:val="18"/>
              </w:rPr>
            </w:pPr>
          </w:p>
        </w:tc>
        <w:tc>
          <w:tcPr>
            <w:tcW w:w="2126" w:type="dxa"/>
            <w:vAlign w:val="center"/>
          </w:tcPr>
          <w:p w14:paraId="2299FF79">
            <w:pPr>
              <w:jc w:val="center"/>
              <w:rPr>
                <w:rFonts w:hint="default" w:ascii="Times New Roman" w:hAnsi="Times New Roman" w:eastAsia="仿宋" w:cs="Times New Roman"/>
                <w:sz w:val="18"/>
                <w:szCs w:val="18"/>
              </w:rPr>
            </w:pPr>
          </w:p>
        </w:tc>
        <w:tc>
          <w:tcPr>
            <w:tcW w:w="1134" w:type="dxa"/>
            <w:vAlign w:val="center"/>
          </w:tcPr>
          <w:p w14:paraId="53BB2AE9">
            <w:pPr>
              <w:jc w:val="center"/>
              <w:rPr>
                <w:rFonts w:hint="default" w:ascii="Times New Roman" w:hAnsi="Times New Roman" w:eastAsia="仿宋" w:cs="Times New Roman"/>
                <w:sz w:val="18"/>
                <w:szCs w:val="18"/>
              </w:rPr>
            </w:pPr>
          </w:p>
        </w:tc>
        <w:tc>
          <w:tcPr>
            <w:tcW w:w="1417" w:type="dxa"/>
            <w:vAlign w:val="center"/>
          </w:tcPr>
          <w:p w14:paraId="6541F43B">
            <w:pPr>
              <w:jc w:val="center"/>
              <w:rPr>
                <w:rFonts w:hint="default" w:ascii="Times New Roman" w:hAnsi="Times New Roman" w:eastAsia="仿宋" w:cs="Times New Roman"/>
                <w:sz w:val="18"/>
                <w:szCs w:val="18"/>
              </w:rPr>
            </w:pPr>
          </w:p>
        </w:tc>
        <w:tc>
          <w:tcPr>
            <w:tcW w:w="2177" w:type="dxa"/>
          </w:tcPr>
          <w:p w14:paraId="016EF57F">
            <w:pPr>
              <w:autoSpaceDE w:val="0"/>
              <w:autoSpaceDN w:val="0"/>
              <w:adjustRightInd w:val="0"/>
              <w:rPr>
                <w:rFonts w:hint="default" w:ascii="Times New Roman" w:hAnsi="Times New Roman" w:eastAsia="仿宋" w:cs="Times New Roman"/>
                <w:kern w:val="0"/>
                <w:sz w:val="30"/>
                <w:szCs w:val="30"/>
              </w:rPr>
            </w:pPr>
          </w:p>
        </w:tc>
      </w:tr>
      <w:tr w14:paraId="35652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272D235D">
            <w:pPr>
              <w:jc w:val="center"/>
              <w:rPr>
                <w:rFonts w:hint="default" w:ascii="Times New Roman" w:hAnsi="Times New Roman" w:eastAsia="仿宋" w:cs="Times New Roman"/>
                <w:sz w:val="18"/>
                <w:szCs w:val="18"/>
              </w:rPr>
            </w:pPr>
          </w:p>
        </w:tc>
        <w:tc>
          <w:tcPr>
            <w:tcW w:w="2126" w:type="dxa"/>
            <w:vAlign w:val="center"/>
          </w:tcPr>
          <w:p w14:paraId="136207F9">
            <w:pPr>
              <w:jc w:val="center"/>
              <w:rPr>
                <w:rFonts w:hint="default" w:ascii="Times New Roman" w:hAnsi="Times New Roman" w:eastAsia="仿宋" w:cs="Times New Roman"/>
                <w:sz w:val="18"/>
                <w:szCs w:val="18"/>
              </w:rPr>
            </w:pPr>
          </w:p>
        </w:tc>
        <w:tc>
          <w:tcPr>
            <w:tcW w:w="1134" w:type="dxa"/>
            <w:vAlign w:val="center"/>
          </w:tcPr>
          <w:p w14:paraId="012B6381">
            <w:pPr>
              <w:jc w:val="center"/>
              <w:rPr>
                <w:rFonts w:hint="default" w:ascii="Times New Roman" w:hAnsi="Times New Roman" w:eastAsia="仿宋" w:cs="Times New Roman"/>
                <w:sz w:val="18"/>
                <w:szCs w:val="18"/>
              </w:rPr>
            </w:pPr>
          </w:p>
        </w:tc>
        <w:tc>
          <w:tcPr>
            <w:tcW w:w="1417" w:type="dxa"/>
            <w:vAlign w:val="center"/>
          </w:tcPr>
          <w:p w14:paraId="2FD65734">
            <w:pPr>
              <w:jc w:val="center"/>
              <w:rPr>
                <w:rFonts w:hint="default" w:ascii="Times New Roman" w:hAnsi="Times New Roman" w:eastAsia="仿宋" w:cs="Times New Roman"/>
                <w:sz w:val="18"/>
                <w:szCs w:val="18"/>
              </w:rPr>
            </w:pPr>
          </w:p>
        </w:tc>
        <w:tc>
          <w:tcPr>
            <w:tcW w:w="2177" w:type="dxa"/>
          </w:tcPr>
          <w:p w14:paraId="62436065">
            <w:pPr>
              <w:autoSpaceDE w:val="0"/>
              <w:autoSpaceDN w:val="0"/>
              <w:adjustRightInd w:val="0"/>
              <w:rPr>
                <w:rFonts w:hint="default" w:ascii="Times New Roman" w:hAnsi="Times New Roman" w:eastAsia="仿宋" w:cs="Times New Roman"/>
                <w:kern w:val="0"/>
                <w:sz w:val="30"/>
                <w:szCs w:val="30"/>
              </w:rPr>
            </w:pPr>
          </w:p>
        </w:tc>
      </w:tr>
    </w:tbl>
    <w:p w14:paraId="001A1FD4">
      <w:pPr>
        <w:widowControl/>
        <w:jc w:val="left"/>
        <w:rPr>
          <w:rFonts w:hint="default" w:ascii="Times New Roman" w:hAnsi="Times New Roman" w:eastAsia="仿宋"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17" w:right="1361" w:bottom="1134" w:left="1797" w:header="851" w:footer="454" w:gutter="0"/>
          <w:pgNumType w:start="0"/>
          <w:cols w:space="425" w:num="1"/>
          <w:titlePg/>
          <w:docGrid w:type="lines" w:linePitch="312" w:charSpace="0"/>
        </w:sectPr>
      </w:pPr>
    </w:p>
    <w:p w14:paraId="3C2AA019">
      <w:pPr>
        <w:spacing w:line="380" w:lineRule="exact"/>
        <w:jc w:val="center"/>
        <w:rPr>
          <w:rFonts w:hint="default" w:ascii="Times New Roman" w:hAnsi="Times New Roman" w:eastAsia="仿宋" w:cs="Times New Roman"/>
          <w:spacing w:val="-16"/>
          <w:kern w:val="0"/>
          <w:sz w:val="30"/>
          <w:szCs w:val="30"/>
        </w:rPr>
      </w:pPr>
      <w:r>
        <w:rPr>
          <w:rFonts w:hint="default" w:ascii="Times New Roman" w:hAnsi="Times New Roman" w:eastAsia="仿宋" w:cs="Times New Roman"/>
          <w:kern w:val="0"/>
          <w:sz w:val="30"/>
          <w:szCs w:val="30"/>
        </w:rPr>
        <w:t>附录二</w:t>
      </w:r>
      <w:r>
        <w:rPr>
          <w:rFonts w:hint="default" w:ascii="Times New Roman" w:hAnsi="Times New Roman" w:eastAsia="仿宋" w:cs="Times New Roman"/>
          <w:spacing w:val="-16"/>
          <w:kern w:val="0"/>
          <w:sz w:val="30"/>
          <w:szCs w:val="30"/>
        </w:rPr>
        <w:t xml:space="preserve"> （1）宁波-舟山海域船舶污染清除协议费率标准</w:t>
      </w:r>
    </w:p>
    <w:p w14:paraId="4E960D02">
      <w:pPr>
        <w:spacing w:line="380" w:lineRule="exact"/>
        <w:jc w:val="center"/>
        <w:rPr>
          <w:rFonts w:hint="default" w:ascii="Times New Roman" w:hAnsi="Times New Roman" w:eastAsia="仿宋" w:cs="Times New Roman"/>
          <w:spacing w:val="-16"/>
          <w:kern w:val="0"/>
          <w:sz w:val="30"/>
          <w:szCs w:val="30"/>
        </w:rPr>
      </w:pPr>
      <w:r>
        <w:rPr>
          <w:rFonts w:hint="default" w:ascii="Times New Roman" w:hAnsi="Times New Roman" w:eastAsia="仿宋" w:cs="Times New Roman"/>
          <w:kern w:val="0"/>
          <w:sz w:val="30"/>
          <w:szCs w:val="30"/>
        </w:rPr>
        <w:t>Appendix II</w:t>
      </w:r>
      <w:r>
        <w:rPr>
          <w:rFonts w:hint="default" w:ascii="Times New Roman" w:hAnsi="Times New Roman" w:eastAsia="仿宋" w:cs="Times New Roman"/>
          <w:b/>
          <w:bCs/>
        </w:rPr>
        <w:t>： 1. Retainer Fee of Ningbo-Zhoushan port</w:t>
      </w:r>
    </w:p>
    <w:tbl>
      <w:tblPr>
        <w:tblStyle w:val="6"/>
        <w:tblpPr w:leftFromText="180" w:rightFromText="180" w:vertAnchor="page" w:horzAnchor="page" w:tblpX="981" w:tblpY="19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1684"/>
        <w:gridCol w:w="1811"/>
        <w:gridCol w:w="1753"/>
        <w:gridCol w:w="1750"/>
        <w:gridCol w:w="1750"/>
        <w:gridCol w:w="2139"/>
        <w:gridCol w:w="1747"/>
      </w:tblGrid>
      <w:tr w14:paraId="15E0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454" w:type="dxa"/>
            <w:vMerge w:val="restart"/>
            <w:tcBorders>
              <w:top w:val="single" w:color="auto" w:sz="4" w:space="0"/>
              <w:left w:val="single" w:color="auto" w:sz="4" w:space="0"/>
              <w:bottom w:val="single" w:color="auto" w:sz="4" w:space="0"/>
              <w:right w:val="single" w:color="auto" w:sz="4" w:space="0"/>
            </w:tcBorders>
          </w:tcPr>
          <w:p w14:paraId="76A7C183">
            <w:pPr>
              <w:spacing w:line="440" w:lineRule="exact"/>
              <w:ind w:firstLine="724" w:firstLineChars="345"/>
              <w:jc w:val="center"/>
              <w:rPr>
                <w:rFonts w:hint="default" w:ascii="Times New Roman" w:hAnsi="Times New Roman" w:eastAsia="仿宋" w:cs="Times New Roman"/>
                <w:sz w:val="24"/>
                <w:szCs w:val="24"/>
              </w:rPr>
            </w:pPr>
            <w:r>
              <w:rPr>
                <w:rFonts w:hint="default" w:ascii="Times New Roman" w:hAnsi="Times New Roman" w:eastAsia="仿宋" w:cs="Times New Roman"/>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32385</wp:posOffset>
                      </wp:positionV>
                      <wp:extent cx="1403985" cy="637540"/>
                      <wp:effectExtent l="1905" t="4445" r="3810" b="5715"/>
                      <wp:wrapNone/>
                      <wp:docPr id="1" name="直线 9"/>
                      <wp:cNvGraphicFramePr/>
                      <a:graphic xmlns:a="http://schemas.openxmlformats.org/drawingml/2006/main">
                        <a:graphicData uri="http://schemas.microsoft.com/office/word/2010/wordprocessingShape">
                          <wps:wsp>
                            <wps:cNvCnPr/>
                            <wps:spPr>
                              <a:xfrm>
                                <a:off x="0" y="0"/>
                                <a:ext cx="1403985" cy="6375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5.15pt;margin-top:2.55pt;height:50.2pt;width:110.55pt;z-index:251659264;mso-width-relative:page;mso-height-relative:page;" filled="f" stroked="t" coordsize="21600,21600" o:gfxdata="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UI7inWAAAA&#10;CQEAAA8AAAAAAAAAAQAgAAAAIgAAAGRycy9kb3ducmV2LnhtbFBLAQIUABQAAAAIAIdO4kDPNEIs&#10;5gEAANQDAAAOAAAAAAAAAAEAIAAAACUBAABkcnMvZTJvRG9jLnhtbFBLBQYAAAAABgAGAFkBAAB9&#10;BQAAAAA=&#10;">
                      <v:fill on="f" focussize="0,0"/>
                      <v:stroke color="#000000" joinstyle="round"/>
                      <v:imagedata o:title=""/>
                      <o:lock v:ext="edit" aspectratio="f"/>
                    </v:line>
                  </w:pict>
                </mc:Fallback>
              </mc:AlternateContent>
            </w:r>
            <w:r>
              <w:rPr>
                <w:rFonts w:hint="default" w:ascii="Times New Roman" w:hAnsi="Times New Roman" w:eastAsia="仿宋" w:cs="Times New Roman"/>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27940</wp:posOffset>
                      </wp:positionV>
                      <wp:extent cx="1463675" cy="1685290"/>
                      <wp:effectExtent l="3810" t="3175" r="18415" b="6985"/>
                      <wp:wrapNone/>
                      <wp:docPr id="6" name="直线 8"/>
                      <wp:cNvGraphicFramePr/>
                      <a:graphic xmlns:a="http://schemas.openxmlformats.org/drawingml/2006/main">
                        <a:graphicData uri="http://schemas.microsoft.com/office/word/2010/wordprocessingShape">
                          <wps:wsp>
                            <wps:cNvCnPr/>
                            <wps:spPr>
                              <a:xfrm>
                                <a:off x="0" y="0"/>
                                <a:ext cx="1463675" cy="16852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5.15pt;margin-top:2.2pt;height:132.7pt;width:115.25pt;z-index:251660288;mso-width-relative:page;mso-height-relative:page;" filled="f" stroked="t" coordsize="21600,21600" o:gfxdata="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4b4K9gA&#10;AAAJAQAADwAAAAAAAAABACAAAAAiAAAAZHJzL2Rvd25yZXYueG1sUEsBAhQAFAAAAAgAh07iQEQ4&#10;vULmAQAA1QMAAA4AAAAAAAAAAQAgAAAAJw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仿宋" w:cs="Times New Roman"/>
                <w:sz w:val="24"/>
                <w:szCs w:val="24"/>
              </w:rPr>
              <w:t>船舶类型</w:t>
            </w:r>
          </w:p>
          <w:p w14:paraId="491ED38E">
            <w:pPr>
              <w:spacing w:line="440" w:lineRule="exact"/>
              <w:ind w:firstLine="948" w:firstLineChars="39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Type</w:t>
            </w:r>
          </w:p>
          <w:p w14:paraId="0B85B867">
            <w:pPr>
              <w:spacing w:line="440" w:lineRule="exact"/>
              <w:ind w:left="1545" w:leftChars="450" w:hanging="600" w:hangingChars="2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服务区域 </w:t>
            </w:r>
          </w:p>
          <w:p w14:paraId="59EAAF3F">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Area</w:t>
            </w:r>
          </w:p>
          <w:p w14:paraId="202807A5">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单位等级 Grade</w:t>
            </w:r>
          </w:p>
        </w:tc>
        <w:tc>
          <w:tcPr>
            <w:tcW w:w="5248" w:type="dxa"/>
            <w:gridSpan w:val="3"/>
            <w:tcBorders>
              <w:top w:val="single" w:color="auto" w:sz="4" w:space="0"/>
              <w:left w:val="single" w:color="auto" w:sz="4" w:space="0"/>
              <w:bottom w:val="single" w:color="auto" w:sz="4" w:space="0"/>
              <w:right w:val="single" w:color="auto" w:sz="4" w:space="0"/>
            </w:tcBorders>
            <w:vAlign w:val="center"/>
          </w:tcPr>
          <w:p w14:paraId="6FA5D0CE">
            <w:pPr>
              <w:spacing w:line="300" w:lineRule="exact"/>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rPr>
              <w:t>载运散装油类货物的船舶</w:t>
            </w:r>
          </w:p>
          <w:p w14:paraId="72599C80">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Ships carrying oils in bulk</w:t>
            </w:r>
          </w:p>
        </w:tc>
        <w:tc>
          <w:tcPr>
            <w:tcW w:w="3500" w:type="dxa"/>
            <w:gridSpan w:val="2"/>
            <w:tcBorders>
              <w:top w:val="single" w:color="auto" w:sz="4" w:space="0"/>
              <w:left w:val="single" w:color="auto" w:sz="4" w:space="0"/>
              <w:bottom w:val="single" w:color="auto" w:sz="4" w:space="0"/>
              <w:right w:val="single" w:color="auto" w:sz="4" w:space="0"/>
            </w:tcBorders>
            <w:vAlign w:val="center"/>
          </w:tcPr>
          <w:p w14:paraId="1852F79F">
            <w:pPr>
              <w:spacing w:line="300" w:lineRule="exact"/>
              <w:jc w:val="center"/>
              <w:rPr>
                <w:rFonts w:hint="default" w:ascii="Times New Roman" w:hAnsi="Times New Roman" w:eastAsia="仿宋" w:cs="Times New Roman"/>
                <w:b/>
                <w:bCs/>
                <w:spacing w:val="-6"/>
                <w:sz w:val="24"/>
                <w:szCs w:val="24"/>
              </w:rPr>
            </w:pPr>
            <w:r>
              <w:rPr>
                <w:rFonts w:hint="default" w:ascii="Times New Roman" w:hAnsi="Times New Roman" w:eastAsia="仿宋" w:cs="Times New Roman"/>
                <w:b/>
                <w:bCs/>
                <w:spacing w:val="-6"/>
                <w:sz w:val="24"/>
                <w:szCs w:val="24"/>
              </w:rPr>
              <w:t>载运油类之外的其他散装液体污染危害性货物的船舶</w:t>
            </w:r>
          </w:p>
          <w:p w14:paraId="15F5EA8E">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spacing w:val="-6"/>
                <w:sz w:val="24"/>
                <w:szCs w:val="24"/>
              </w:rPr>
              <w:t>Ships carrying bulk liquid pollution hazard cargo other than oils in bulk</w:t>
            </w:r>
          </w:p>
        </w:tc>
        <w:tc>
          <w:tcPr>
            <w:tcW w:w="3886" w:type="dxa"/>
            <w:gridSpan w:val="2"/>
            <w:tcBorders>
              <w:top w:val="single" w:color="auto" w:sz="4" w:space="0"/>
              <w:left w:val="single" w:color="auto" w:sz="4" w:space="0"/>
              <w:bottom w:val="single" w:color="auto" w:sz="4" w:space="0"/>
              <w:right w:val="single" w:color="auto" w:sz="4" w:space="0"/>
            </w:tcBorders>
            <w:vAlign w:val="center"/>
          </w:tcPr>
          <w:p w14:paraId="480323BE">
            <w:pPr>
              <w:spacing w:line="300" w:lineRule="exact"/>
              <w:jc w:val="center"/>
              <w:rPr>
                <w:rFonts w:hint="default" w:ascii="Times New Roman" w:hAnsi="Times New Roman" w:eastAsia="仿宋" w:cs="Times New Roman"/>
                <w:b/>
                <w:bCs/>
                <w:spacing w:val="-6"/>
                <w:sz w:val="24"/>
                <w:szCs w:val="24"/>
              </w:rPr>
            </w:pPr>
            <w:r>
              <w:rPr>
                <w:rFonts w:hint="default" w:ascii="Times New Roman" w:hAnsi="Times New Roman" w:eastAsia="仿宋" w:cs="Times New Roman"/>
                <w:b/>
                <w:bCs/>
                <w:spacing w:val="-6"/>
                <w:sz w:val="24"/>
                <w:szCs w:val="24"/>
              </w:rPr>
              <w:t>载运非散装液体污染危害性货物的船舶</w:t>
            </w:r>
          </w:p>
          <w:p w14:paraId="7EC2A4A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spacing w:val="-6"/>
                <w:sz w:val="24"/>
                <w:szCs w:val="24"/>
              </w:rPr>
              <w:t>Other ships</w:t>
            </w:r>
          </w:p>
        </w:tc>
      </w:tr>
      <w:tr w14:paraId="1422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454" w:type="dxa"/>
            <w:vMerge w:val="continue"/>
            <w:tcBorders>
              <w:top w:val="single" w:color="auto" w:sz="4" w:space="0"/>
              <w:left w:val="single" w:color="auto" w:sz="4" w:space="0"/>
              <w:bottom w:val="single" w:color="auto" w:sz="4" w:space="0"/>
              <w:right w:val="single" w:color="auto" w:sz="4" w:space="0"/>
            </w:tcBorders>
            <w:vAlign w:val="center"/>
          </w:tcPr>
          <w:p w14:paraId="3A4784C3">
            <w:pPr>
              <w:widowControl/>
              <w:jc w:val="left"/>
              <w:rPr>
                <w:rFonts w:hint="default" w:ascii="Times New Roman" w:hAnsi="Times New Roman" w:eastAsia="仿宋" w:cs="Times New Roman"/>
                <w:sz w:val="24"/>
                <w:szCs w:val="24"/>
              </w:rPr>
            </w:pPr>
          </w:p>
        </w:tc>
        <w:tc>
          <w:tcPr>
            <w:tcW w:w="1684" w:type="dxa"/>
            <w:tcBorders>
              <w:top w:val="single" w:color="auto" w:sz="4" w:space="0"/>
              <w:left w:val="single" w:color="auto" w:sz="4" w:space="0"/>
              <w:bottom w:val="single" w:color="auto" w:sz="4" w:space="0"/>
              <w:right w:val="single" w:color="auto" w:sz="4" w:space="0"/>
            </w:tcBorders>
            <w:vAlign w:val="center"/>
          </w:tcPr>
          <w:p w14:paraId="48013E2A">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港区内</w:t>
            </w:r>
          </w:p>
          <w:p w14:paraId="6A31738D">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Within port</w:t>
            </w:r>
          </w:p>
        </w:tc>
        <w:tc>
          <w:tcPr>
            <w:tcW w:w="1811" w:type="dxa"/>
            <w:tcBorders>
              <w:top w:val="single" w:color="auto" w:sz="4" w:space="0"/>
              <w:left w:val="single" w:color="auto" w:sz="4" w:space="0"/>
              <w:bottom w:val="single" w:color="auto" w:sz="4" w:space="0"/>
              <w:right w:val="single" w:color="auto" w:sz="4" w:space="0"/>
            </w:tcBorders>
            <w:vAlign w:val="center"/>
          </w:tcPr>
          <w:p w14:paraId="3F2D9C2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进出港口</w:t>
            </w:r>
            <w:r>
              <w:rPr>
                <w:rFonts w:hint="default" w:ascii="Times New Roman" w:hAnsi="Times New Roman" w:eastAsia="仿宋" w:cs="Times New Roman"/>
                <w:b/>
                <w:bCs/>
                <w:kern w:val="0"/>
              </w:rPr>
              <w:t>Entering into and exiting port</w:t>
            </w:r>
          </w:p>
        </w:tc>
        <w:tc>
          <w:tcPr>
            <w:tcW w:w="1753" w:type="dxa"/>
            <w:tcBorders>
              <w:top w:val="single" w:color="auto" w:sz="4" w:space="0"/>
              <w:left w:val="single" w:color="auto" w:sz="4" w:space="0"/>
              <w:bottom w:val="single" w:color="auto" w:sz="4" w:space="0"/>
              <w:right w:val="single" w:color="auto" w:sz="4" w:space="0"/>
            </w:tcBorders>
            <w:vAlign w:val="center"/>
          </w:tcPr>
          <w:p w14:paraId="197C8F20">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港外过驳</w:t>
            </w:r>
            <w:r>
              <w:rPr>
                <w:rFonts w:hint="default" w:ascii="Times New Roman" w:hAnsi="Times New Roman" w:eastAsia="仿宋" w:cs="Times New Roman"/>
                <w:b/>
                <w:bCs/>
                <w:kern w:val="0"/>
              </w:rPr>
              <w:t>Performing cargo transfer out of port</w:t>
            </w:r>
          </w:p>
        </w:tc>
        <w:tc>
          <w:tcPr>
            <w:tcW w:w="1750" w:type="dxa"/>
            <w:tcBorders>
              <w:top w:val="single" w:color="auto" w:sz="4" w:space="0"/>
              <w:left w:val="single" w:color="auto" w:sz="4" w:space="0"/>
              <w:bottom w:val="single" w:color="auto" w:sz="4" w:space="0"/>
              <w:right w:val="single" w:color="auto" w:sz="4" w:space="0"/>
            </w:tcBorders>
            <w:vAlign w:val="center"/>
          </w:tcPr>
          <w:p w14:paraId="5AA455C2">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进出港口</w:t>
            </w:r>
          </w:p>
          <w:p w14:paraId="46FABAF5">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Entering into and exiting port</w:t>
            </w:r>
          </w:p>
        </w:tc>
        <w:tc>
          <w:tcPr>
            <w:tcW w:w="1750" w:type="dxa"/>
            <w:tcBorders>
              <w:top w:val="single" w:color="auto" w:sz="4" w:space="0"/>
              <w:left w:val="single" w:color="auto" w:sz="4" w:space="0"/>
              <w:bottom w:val="single" w:color="auto" w:sz="4" w:space="0"/>
              <w:right w:val="single" w:color="auto" w:sz="4" w:space="0"/>
            </w:tcBorders>
            <w:vAlign w:val="center"/>
          </w:tcPr>
          <w:p w14:paraId="53113FE9">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港外过驳</w:t>
            </w:r>
            <w:r>
              <w:rPr>
                <w:rFonts w:hint="default" w:ascii="Times New Roman" w:hAnsi="Times New Roman" w:eastAsia="仿宋" w:cs="Times New Roman"/>
                <w:b/>
                <w:bCs/>
                <w:kern w:val="0"/>
              </w:rPr>
              <w:t>Performing cargo transfer out of port</w:t>
            </w:r>
          </w:p>
        </w:tc>
        <w:tc>
          <w:tcPr>
            <w:tcW w:w="2139" w:type="dxa"/>
            <w:tcBorders>
              <w:top w:val="single" w:color="auto" w:sz="4" w:space="0"/>
              <w:left w:val="single" w:color="auto" w:sz="4" w:space="0"/>
              <w:bottom w:val="single" w:color="auto" w:sz="4" w:space="0"/>
              <w:right w:val="single" w:color="auto" w:sz="4" w:space="0"/>
            </w:tcBorders>
            <w:vAlign w:val="center"/>
          </w:tcPr>
          <w:p w14:paraId="71C7522E">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进出港口</w:t>
            </w:r>
          </w:p>
          <w:p w14:paraId="5F20703C">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Entering into and exiting port</w:t>
            </w:r>
          </w:p>
        </w:tc>
        <w:tc>
          <w:tcPr>
            <w:tcW w:w="1747" w:type="dxa"/>
            <w:tcBorders>
              <w:top w:val="single" w:color="auto" w:sz="4" w:space="0"/>
              <w:left w:val="single" w:color="auto" w:sz="4" w:space="0"/>
              <w:bottom w:val="single" w:color="auto" w:sz="4" w:space="0"/>
              <w:right w:val="single" w:color="auto" w:sz="4" w:space="0"/>
            </w:tcBorders>
            <w:vAlign w:val="center"/>
          </w:tcPr>
          <w:p w14:paraId="4BC3EE45">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港外过驳</w:t>
            </w:r>
            <w:r>
              <w:rPr>
                <w:rFonts w:hint="default" w:ascii="Times New Roman" w:hAnsi="Times New Roman" w:eastAsia="仿宋" w:cs="Times New Roman"/>
                <w:b/>
                <w:bCs/>
                <w:kern w:val="0"/>
              </w:rPr>
              <w:t>Performing cargo transfer out of port</w:t>
            </w:r>
          </w:p>
        </w:tc>
      </w:tr>
      <w:tr w14:paraId="6DA8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54" w:type="dxa"/>
            <w:tcBorders>
              <w:top w:val="single" w:color="auto" w:sz="4" w:space="0"/>
              <w:left w:val="single" w:color="auto" w:sz="4" w:space="0"/>
              <w:bottom w:val="single" w:color="auto" w:sz="4" w:space="0"/>
              <w:right w:val="single" w:color="auto" w:sz="4" w:space="0"/>
            </w:tcBorders>
            <w:vAlign w:val="center"/>
          </w:tcPr>
          <w:p w14:paraId="446B04F6">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一级 (Grade One)</w:t>
            </w:r>
          </w:p>
          <w:p w14:paraId="2227ED75">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¥1650（1650RMB）</w:t>
            </w:r>
          </w:p>
          <w:p w14:paraId="0E4A7565">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$280(USD280)</w:t>
            </w:r>
          </w:p>
        </w:tc>
        <w:tc>
          <w:tcPr>
            <w:tcW w:w="1684" w:type="dxa"/>
            <w:tcBorders>
              <w:top w:val="single" w:color="auto" w:sz="4" w:space="0"/>
              <w:left w:val="single" w:color="auto" w:sz="4" w:space="0"/>
              <w:bottom w:val="single" w:color="auto" w:sz="4" w:space="0"/>
              <w:right w:val="single" w:color="auto" w:sz="4" w:space="0"/>
            </w:tcBorders>
            <w:vAlign w:val="center"/>
          </w:tcPr>
          <w:p w14:paraId="7CDE3396">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1万总吨以上(GT10,000 and above)</w:t>
            </w:r>
          </w:p>
        </w:tc>
        <w:tc>
          <w:tcPr>
            <w:tcW w:w="1811" w:type="dxa"/>
            <w:tcBorders>
              <w:top w:val="single" w:color="auto" w:sz="4" w:space="0"/>
              <w:left w:val="single" w:color="auto" w:sz="4" w:space="0"/>
              <w:bottom w:val="single" w:color="auto" w:sz="4" w:space="0"/>
              <w:right w:val="single" w:color="auto" w:sz="4" w:space="0"/>
            </w:tcBorders>
            <w:vAlign w:val="center"/>
          </w:tcPr>
          <w:p w14:paraId="49B698FF">
            <w:pPr>
              <w:spacing w:line="300" w:lineRule="exact"/>
              <w:jc w:val="center"/>
              <w:rPr>
                <w:rFonts w:hint="default" w:ascii="Times New Roman" w:hAnsi="Times New Roman" w:eastAsia="仿宋" w:cs="Times New Roman"/>
                <w:szCs w:val="21"/>
              </w:rPr>
            </w:pPr>
            <w:bookmarkStart w:id="1" w:name="OLE_LINK6"/>
            <w:bookmarkStart w:id="2" w:name="OLE_LINK8"/>
            <w:r>
              <w:rPr>
                <w:rFonts w:hint="default" w:ascii="Times New Roman" w:hAnsi="Times New Roman" w:eastAsia="仿宋" w:cs="Times New Roman"/>
              </w:rPr>
              <w:t>1万总吨以上(GT10,000 and above)</w:t>
            </w:r>
            <w:bookmarkEnd w:id="1"/>
            <w:bookmarkEnd w:id="2"/>
          </w:p>
        </w:tc>
        <w:tc>
          <w:tcPr>
            <w:tcW w:w="1753" w:type="dxa"/>
            <w:tcBorders>
              <w:top w:val="single" w:color="auto" w:sz="4" w:space="0"/>
              <w:left w:val="single" w:color="auto" w:sz="4" w:space="0"/>
              <w:bottom w:val="single" w:color="auto" w:sz="4" w:space="0"/>
              <w:right w:val="single" w:color="auto" w:sz="4" w:space="0"/>
            </w:tcBorders>
            <w:vAlign w:val="center"/>
          </w:tcPr>
          <w:p w14:paraId="3B644933">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20海里以外(Beyond 20 nautical miles)</w:t>
            </w:r>
          </w:p>
        </w:tc>
        <w:tc>
          <w:tcPr>
            <w:tcW w:w="1750" w:type="dxa"/>
            <w:tcBorders>
              <w:top w:val="single" w:color="auto" w:sz="4" w:space="0"/>
              <w:left w:val="single" w:color="auto" w:sz="4" w:space="0"/>
              <w:bottom w:val="single" w:color="auto" w:sz="4" w:space="0"/>
              <w:right w:val="single" w:color="auto" w:sz="4" w:space="0"/>
            </w:tcBorders>
            <w:vAlign w:val="center"/>
          </w:tcPr>
          <w:p w14:paraId="429D973D">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1万总吨以上(GT10,000 and above)</w:t>
            </w:r>
          </w:p>
        </w:tc>
        <w:tc>
          <w:tcPr>
            <w:tcW w:w="1750" w:type="dxa"/>
            <w:tcBorders>
              <w:top w:val="single" w:color="auto" w:sz="4" w:space="0"/>
              <w:left w:val="single" w:color="auto" w:sz="4" w:space="0"/>
              <w:bottom w:val="single" w:color="auto" w:sz="4" w:space="0"/>
              <w:right w:val="single" w:color="auto" w:sz="4" w:space="0"/>
            </w:tcBorders>
            <w:vAlign w:val="center"/>
          </w:tcPr>
          <w:p w14:paraId="3CB2ECEC">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20海里以外(Beyond 20 nautical miles)</w:t>
            </w:r>
          </w:p>
        </w:tc>
        <w:tc>
          <w:tcPr>
            <w:tcW w:w="2139" w:type="dxa"/>
            <w:tcBorders>
              <w:top w:val="single" w:color="auto" w:sz="4" w:space="0"/>
              <w:left w:val="single" w:color="auto" w:sz="4" w:space="0"/>
              <w:bottom w:val="single" w:color="auto" w:sz="4" w:space="0"/>
              <w:right w:val="single" w:color="auto" w:sz="4" w:space="0"/>
            </w:tcBorders>
            <w:vAlign w:val="center"/>
          </w:tcPr>
          <w:p w14:paraId="4BECAF0F">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5万总吨以上(GT50,000 and above)</w:t>
            </w:r>
          </w:p>
        </w:tc>
        <w:tc>
          <w:tcPr>
            <w:tcW w:w="1747" w:type="dxa"/>
            <w:tcBorders>
              <w:top w:val="single" w:color="auto" w:sz="4" w:space="0"/>
              <w:left w:val="single" w:color="auto" w:sz="4" w:space="0"/>
              <w:bottom w:val="single" w:color="auto" w:sz="4" w:space="0"/>
              <w:right w:val="single" w:color="auto" w:sz="4" w:space="0"/>
            </w:tcBorders>
            <w:vAlign w:val="center"/>
          </w:tcPr>
          <w:p w14:paraId="1D888156">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20海里以外(Beyond 20 nautical miles)</w:t>
            </w:r>
          </w:p>
        </w:tc>
      </w:tr>
      <w:tr w14:paraId="31F8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vAlign w:val="center"/>
          </w:tcPr>
          <w:p w14:paraId="5B0F57CF">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二级 (Grade Two)</w:t>
            </w:r>
          </w:p>
          <w:p w14:paraId="15CC9887">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¥1000（1000RMB）</w:t>
            </w:r>
          </w:p>
          <w:p w14:paraId="1B42754C">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$175(USD175)</w:t>
            </w:r>
          </w:p>
        </w:tc>
        <w:tc>
          <w:tcPr>
            <w:tcW w:w="1684" w:type="dxa"/>
            <w:tcBorders>
              <w:top w:val="single" w:color="auto" w:sz="4" w:space="0"/>
              <w:left w:val="single" w:color="auto" w:sz="4" w:space="0"/>
              <w:bottom w:val="single" w:color="auto" w:sz="4" w:space="0"/>
              <w:right w:val="single" w:color="auto" w:sz="4" w:space="0"/>
            </w:tcBorders>
            <w:vAlign w:val="center"/>
          </w:tcPr>
          <w:p w14:paraId="5690E32D">
            <w:pPr>
              <w:widowControl/>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2000至1万总吨</w:t>
            </w:r>
          </w:p>
          <w:p w14:paraId="4ED6CD2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(GT2,000 to GT10,000)</w:t>
            </w:r>
          </w:p>
        </w:tc>
        <w:tc>
          <w:tcPr>
            <w:tcW w:w="1811" w:type="dxa"/>
            <w:tcBorders>
              <w:top w:val="single" w:color="auto" w:sz="4" w:space="0"/>
              <w:left w:val="single" w:color="auto" w:sz="4" w:space="0"/>
              <w:bottom w:val="single" w:color="auto" w:sz="4" w:space="0"/>
              <w:right w:val="single" w:color="auto" w:sz="4" w:space="0"/>
            </w:tcBorders>
            <w:vAlign w:val="center"/>
          </w:tcPr>
          <w:p w14:paraId="03C3DB56">
            <w:pPr>
              <w:widowControl/>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2000至1万总吨</w:t>
            </w:r>
          </w:p>
          <w:p w14:paraId="762D806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(GT2,000 to GT10,000)</w:t>
            </w:r>
          </w:p>
        </w:tc>
        <w:tc>
          <w:tcPr>
            <w:tcW w:w="1753" w:type="dxa"/>
            <w:tcBorders>
              <w:top w:val="single" w:color="auto" w:sz="4" w:space="0"/>
              <w:left w:val="single" w:color="auto" w:sz="4" w:space="0"/>
              <w:bottom w:val="single" w:color="auto" w:sz="4" w:space="0"/>
              <w:right w:val="single" w:color="auto" w:sz="4" w:space="0"/>
            </w:tcBorders>
            <w:vAlign w:val="center"/>
          </w:tcPr>
          <w:p w14:paraId="5EB3B212">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20海里以内(Within 20 nautical miles)</w:t>
            </w:r>
          </w:p>
        </w:tc>
        <w:tc>
          <w:tcPr>
            <w:tcW w:w="1750" w:type="dxa"/>
            <w:tcBorders>
              <w:top w:val="single" w:color="auto" w:sz="4" w:space="0"/>
              <w:left w:val="single" w:color="auto" w:sz="4" w:space="0"/>
              <w:bottom w:val="single" w:color="auto" w:sz="4" w:space="0"/>
              <w:right w:val="single" w:color="auto" w:sz="4" w:space="0"/>
            </w:tcBorders>
            <w:vAlign w:val="center"/>
          </w:tcPr>
          <w:p w14:paraId="497DE942">
            <w:pPr>
              <w:widowControl/>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2000至1万总吨</w:t>
            </w:r>
          </w:p>
          <w:p w14:paraId="5B9753F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(GT2,000 to GT10,000)</w:t>
            </w:r>
          </w:p>
        </w:tc>
        <w:tc>
          <w:tcPr>
            <w:tcW w:w="1750" w:type="dxa"/>
            <w:tcBorders>
              <w:top w:val="single" w:color="auto" w:sz="4" w:space="0"/>
              <w:left w:val="single" w:color="auto" w:sz="4" w:space="0"/>
              <w:bottom w:val="single" w:color="auto" w:sz="4" w:space="0"/>
              <w:right w:val="single" w:color="auto" w:sz="4" w:space="0"/>
            </w:tcBorders>
            <w:vAlign w:val="center"/>
          </w:tcPr>
          <w:p w14:paraId="3A72C7F2">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20海里以内(Within 20 nautical miles)</w:t>
            </w:r>
          </w:p>
        </w:tc>
        <w:tc>
          <w:tcPr>
            <w:tcW w:w="2139" w:type="dxa"/>
            <w:tcBorders>
              <w:top w:val="single" w:color="auto" w:sz="4" w:space="0"/>
              <w:left w:val="single" w:color="auto" w:sz="4" w:space="0"/>
              <w:bottom w:val="single" w:color="auto" w:sz="4" w:space="0"/>
              <w:right w:val="single" w:color="auto" w:sz="4" w:space="0"/>
            </w:tcBorders>
            <w:vAlign w:val="center"/>
          </w:tcPr>
          <w:p w14:paraId="36E49005">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3万至5万总吨(GT30,000 to GT50,000)</w:t>
            </w:r>
          </w:p>
        </w:tc>
        <w:tc>
          <w:tcPr>
            <w:tcW w:w="1747" w:type="dxa"/>
            <w:tcBorders>
              <w:top w:val="single" w:color="auto" w:sz="4" w:space="0"/>
              <w:left w:val="single" w:color="auto" w:sz="4" w:space="0"/>
              <w:bottom w:val="single" w:color="auto" w:sz="4" w:space="0"/>
              <w:right w:val="single" w:color="auto" w:sz="4" w:space="0"/>
            </w:tcBorders>
            <w:vAlign w:val="center"/>
          </w:tcPr>
          <w:p w14:paraId="4D65B5D4">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20海里以内(Within 20 nautical miles)</w:t>
            </w:r>
          </w:p>
        </w:tc>
      </w:tr>
      <w:tr w14:paraId="0D8D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vAlign w:val="center"/>
          </w:tcPr>
          <w:p w14:paraId="71EB9902">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三级 (Grade Three)</w:t>
            </w:r>
          </w:p>
          <w:p w14:paraId="0A288470">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¥600（600RMB）</w:t>
            </w:r>
          </w:p>
          <w:p w14:paraId="6C5FD5F2">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$110(USD110)</w:t>
            </w:r>
          </w:p>
        </w:tc>
        <w:tc>
          <w:tcPr>
            <w:tcW w:w="1684" w:type="dxa"/>
            <w:tcBorders>
              <w:top w:val="single" w:color="auto" w:sz="4" w:space="0"/>
              <w:left w:val="single" w:color="auto" w:sz="4" w:space="0"/>
              <w:bottom w:val="single" w:color="auto" w:sz="4" w:space="0"/>
              <w:right w:val="single" w:color="auto" w:sz="4" w:space="0"/>
            </w:tcBorders>
            <w:vAlign w:val="center"/>
          </w:tcPr>
          <w:p w14:paraId="045F907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600至2000总吨</w:t>
            </w:r>
          </w:p>
          <w:p w14:paraId="0F5F524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(GT600 to GT2,000)</w:t>
            </w:r>
          </w:p>
        </w:tc>
        <w:tc>
          <w:tcPr>
            <w:tcW w:w="1811" w:type="dxa"/>
            <w:tcBorders>
              <w:top w:val="single" w:color="auto" w:sz="4" w:space="0"/>
              <w:left w:val="single" w:color="auto" w:sz="4" w:space="0"/>
              <w:bottom w:val="single" w:color="auto" w:sz="4" w:space="0"/>
              <w:right w:val="single" w:color="auto" w:sz="4" w:space="0"/>
            </w:tcBorders>
            <w:vAlign w:val="center"/>
          </w:tcPr>
          <w:p w14:paraId="456D581E">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600至2000总吨</w:t>
            </w:r>
          </w:p>
          <w:p w14:paraId="49C47BBF">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(GT600 to GT2,000)</w:t>
            </w:r>
          </w:p>
        </w:tc>
        <w:tc>
          <w:tcPr>
            <w:tcW w:w="1753" w:type="dxa"/>
            <w:tcBorders>
              <w:top w:val="single" w:color="auto" w:sz="4" w:space="0"/>
              <w:left w:val="single" w:color="auto" w:sz="4" w:space="0"/>
              <w:bottom w:val="single" w:color="auto" w:sz="4" w:space="0"/>
              <w:right w:val="single" w:color="auto" w:sz="4" w:space="0"/>
            </w:tcBorders>
            <w:vAlign w:val="center"/>
          </w:tcPr>
          <w:p w14:paraId="0A28E23E">
            <w:pPr>
              <w:spacing w:line="300" w:lineRule="exact"/>
              <w:jc w:val="center"/>
              <w:rPr>
                <w:rFonts w:hint="default" w:ascii="Times New Roman" w:hAnsi="Times New Roman" w:eastAsia="仿宋" w:cs="Times New Roman"/>
                <w:szCs w:val="21"/>
              </w:rPr>
            </w:pPr>
          </w:p>
        </w:tc>
        <w:tc>
          <w:tcPr>
            <w:tcW w:w="1750" w:type="dxa"/>
            <w:tcBorders>
              <w:top w:val="single" w:color="auto" w:sz="4" w:space="0"/>
              <w:left w:val="single" w:color="auto" w:sz="4" w:space="0"/>
              <w:bottom w:val="single" w:color="auto" w:sz="4" w:space="0"/>
              <w:right w:val="single" w:color="auto" w:sz="4" w:space="0"/>
            </w:tcBorders>
            <w:vAlign w:val="center"/>
          </w:tcPr>
          <w:p w14:paraId="22C2485D">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600至2000总吨</w:t>
            </w:r>
          </w:p>
          <w:p w14:paraId="3A0A239F">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(GT600 to GT2,000)</w:t>
            </w:r>
          </w:p>
        </w:tc>
        <w:tc>
          <w:tcPr>
            <w:tcW w:w="1750" w:type="dxa"/>
            <w:tcBorders>
              <w:top w:val="single" w:color="auto" w:sz="4" w:space="0"/>
              <w:left w:val="single" w:color="auto" w:sz="4" w:space="0"/>
              <w:bottom w:val="single" w:color="auto" w:sz="4" w:space="0"/>
              <w:right w:val="single" w:color="auto" w:sz="4" w:space="0"/>
            </w:tcBorders>
            <w:vAlign w:val="center"/>
          </w:tcPr>
          <w:p w14:paraId="25A3B803">
            <w:pPr>
              <w:spacing w:line="300" w:lineRule="exact"/>
              <w:jc w:val="center"/>
              <w:rPr>
                <w:rFonts w:hint="default" w:ascii="Times New Roman" w:hAnsi="Times New Roman" w:eastAsia="仿宋" w:cs="Times New Roman"/>
                <w:szCs w:val="21"/>
              </w:rPr>
            </w:pPr>
          </w:p>
        </w:tc>
        <w:tc>
          <w:tcPr>
            <w:tcW w:w="2139" w:type="dxa"/>
            <w:tcBorders>
              <w:top w:val="single" w:color="auto" w:sz="4" w:space="0"/>
              <w:left w:val="single" w:color="auto" w:sz="4" w:space="0"/>
              <w:bottom w:val="single" w:color="auto" w:sz="4" w:space="0"/>
              <w:right w:val="single" w:color="auto" w:sz="4" w:space="0"/>
            </w:tcBorders>
            <w:vAlign w:val="center"/>
          </w:tcPr>
          <w:p w14:paraId="17E6CE60">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2万至3万总吨(GT20,000 to GT30,000)</w:t>
            </w:r>
          </w:p>
        </w:tc>
        <w:tc>
          <w:tcPr>
            <w:tcW w:w="1747" w:type="dxa"/>
            <w:tcBorders>
              <w:top w:val="single" w:color="auto" w:sz="4" w:space="0"/>
              <w:left w:val="single" w:color="auto" w:sz="4" w:space="0"/>
              <w:bottom w:val="single" w:color="auto" w:sz="4" w:space="0"/>
              <w:right w:val="single" w:color="auto" w:sz="4" w:space="0"/>
            </w:tcBorders>
            <w:vAlign w:val="center"/>
          </w:tcPr>
          <w:p w14:paraId="69675378">
            <w:pPr>
              <w:spacing w:line="300" w:lineRule="exact"/>
              <w:jc w:val="center"/>
              <w:rPr>
                <w:rFonts w:hint="default" w:ascii="Times New Roman" w:hAnsi="Times New Roman" w:eastAsia="仿宋" w:cs="Times New Roman"/>
                <w:sz w:val="24"/>
                <w:szCs w:val="24"/>
              </w:rPr>
            </w:pPr>
          </w:p>
        </w:tc>
      </w:tr>
      <w:tr w14:paraId="6871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vAlign w:val="center"/>
          </w:tcPr>
          <w:p w14:paraId="07C6DC78">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四级 (Grade Four)</w:t>
            </w:r>
          </w:p>
          <w:p w14:paraId="2882835D">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¥450（450RMB）</w:t>
            </w:r>
          </w:p>
          <w:p w14:paraId="0A3D0C4A">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$85(USD85)</w:t>
            </w:r>
          </w:p>
        </w:tc>
        <w:tc>
          <w:tcPr>
            <w:tcW w:w="1684" w:type="dxa"/>
            <w:tcBorders>
              <w:top w:val="single" w:color="auto" w:sz="4" w:space="0"/>
              <w:left w:val="single" w:color="auto" w:sz="4" w:space="0"/>
              <w:bottom w:val="single" w:color="auto" w:sz="4" w:space="0"/>
              <w:right w:val="single" w:color="auto" w:sz="4" w:space="0"/>
            </w:tcBorders>
            <w:vAlign w:val="center"/>
          </w:tcPr>
          <w:p w14:paraId="63286E2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600总吨以下</w:t>
            </w:r>
          </w:p>
          <w:p w14:paraId="759E42BC">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(Below GT600)</w:t>
            </w:r>
          </w:p>
        </w:tc>
        <w:tc>
          <w:tcPr>
            <w:tcW w:w="1811" w:type="dxa"/>
            <w:tcBorders>
              <w:top w:val="single" w:color="auto" w:sz="4" w:space="0"/>
              <w:left w:val="single" w:color="auto" w:sz="4" w:space="0"/>
              <w:bottom w:val="single" w:color="auto" w:sz="4" w:space="0"/>
              <w:right w:val="single" w:color="auto" w:sz="4" w:space="0"/>
            </w:tcBorders>
            <w:vAlign w:val="center"/>
          </w:tcPr>
          <w:p w14:paraId="04B55C8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600总吨以下</w:t>
            </w:r>
          </w:p>
          <w:p w14:paraId="55569AF0">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(Below GT600)</w:t>
            </w:r>
          </w:p>
        </w:tc>
        <w:tc>
          <w:tcPr>
            <w:tcW w:w="1753" w:type="dxa"/>
            <w:tcBorders>
              <w:top w:val="single" w:color="auto" w:sz="4" w:space="0"/>
              <w:left w:val="single" w:color="auto" w:sz="4" w:space="0"/>
              <w:bottom w:val="single" w:color="auto" w:sz="4" w:space="0"/>
              <w:right w:val="single" w:color="auto" w:sz="4" w:space="0"/>
            </w:tcBorders>
            <w:vAlign w:val="center"/>
          </w:tcPr>
          <w:p w14:paraId="59FA90F7">
            <w:pPr>
              <w:spacing w:line="300" w:lineRule="exact"/>
              <w:jc w:val="center"/>
              <w:rPr>
                <w:rFonts w:hint="default" w:ascii="Times New Roman" w:hAnsi="Times New Roman" w:eastAsia="仿宋" w:cs="Times New Roman"/>
                <w:szCs w:val="21"/>
              </w:rPr>
            </w:pPr>
          </w:p>
        </w:tc>
        <w:tc>
          <w:tcPr>
            <w:tcW w:w="1750" w:type="dxa"/>
            <w:tcBorders>
              <w:top w:val="single" w:color="auto" w:sz="4" w:space="0"/>
              <w:left w:val="single" w:color="auto" w:sz="4" w:space="0"/>
              <w:bottom w:val="single" w:color="auto" w:sz="4" w:space="0"/>
              <w:right w:val="single" w:color="auto" w:sz="4" w:space="0"/>
            </w:tcBorders>
            <w:vAlign w:val="center"/>
          </w:tcPr>
          <w:p w14:paraId="3920566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600总吨以下</w:t>
            </w:r>
          </w:p>
          <w:p w14:paraId="38F235B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(Below GT600)</w:t>
            </w:r>
          </w:p>
        </w:tc>
        <w:tc>
          <w:tcPr>
            <w:tcW w:w="1750" w:type="dxa"/>
            <w:tcBorders>
              <w:top w:val="single" w:color="auto" w:sz="4" w:space="0"/>
              <w:left w:val="single" w:color="auto" w:sz="4" w:space="0"/>
              <w:bottom w:val="single" w:color="auto" w:sz="4" w:space="0"/>
              <w:right w:val="single" w:color="auto" w:sz="4" w:space="0"/>
            </w:tcBorders>
            <w:vAlign w:val="center"/>
          </w:tcPr>
          <w:p w14:paraId="7A288D27">
            <w:pPr>
              <w:spacing w:line="300" w:lineRule="exact"/>
              <w:jc w:val="center"/>
              <w:rPr>
                <w:rFonts w:hint="default" w:ascii="Times New Roman" w:hAnsi="Times New Roman" w:eastAsia="仿宋" w:cs="Times New Roman"/>
                <w:szCs w:val="21"/>
              </w:rPr>
            </w:pPr>
          </w:p>
        </w:tc>
        <w:tc>
          <w:tcPr>
            <w:tcW w:w="2139" w:type="dxa"/>
            <w:tcBorders>
              <w:top w:val="single" w:color="auto" w:sz="4" w:space="0"/>
              <w:left w:val="single" w:color="auto" w:sz="4" w:space="0"/>
              <w:bottom w:val="single" w:color="auto" w:sz="4" w:space="0"/>
              <w:right w:val="single" w:color="auto" w:sz="4" w:space="0"/>
            </w:tcBorders>
            <w:vAlign w:val="center"/>
          </w:tcPr>
          <w:p w14:paraId="205876E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1万至2万总吨(GT10,000 to GT20,000)</w:t>
            </w:r>
          </w:p>
        </w:tc>
        <w:tc>
          <w:tcPr>
            <w:tcW w:w="1747" w:type="dxa"/>
            <w:tcBorders>
              <w:top w:val="single" w:color="auto" w:sz="4" w:space="0"/>
              <w:left w:val="single" w:color="auto" w:sz="4" w:space="0"/>
              <w:bottom w:val="single" w:color="auto" w:sz="4" w:space="0"/>
              <w:right w:val="single" w:color="auto" w:sz="4" w:space="0"/>
            </w:tcBorders>
            <w:vAlign w:val="center"/>
          </w:tcPr>
          <w:p w14:paraId="5F69D6E6">
            <w:pPr>
              <w:spacing w:line="300" w:lineRule="exact"/>
              <w:jc w:val="center"/>
              <w:rPr>
                <w:rFonts w:hint="default" w:ascii="Times New Roman" w:hAnsi="Times New Roman" w:eastAsia="仿宋" w:cs="Times New Roman"/>
                <w:sz w:val="24"/>
                <w:szCs w:val="24"/>
              </w:rPr>
            </w:pPr>
          </w:p>
        </w:tc>
      </w:tr>
      <w:tr w14:paraId="5D0D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2454" w:type="dxa"/>
            <w:tcBorders>
              <w:top w:val="single" w:color="auto" w:sz="4" w:space="0"/>
              <w:left w:val="single" w:color="auto" w:sz="4" w:space="0"/>
              <w:bottom w:val="single" w:color="auto" w:sz="4" w:space="0"/>
              <w:right w:val="single" w:color="auto" w:sz="4" w:space="0"/>
            </w:tcBorders>
            <w:vAlign w:val="center"/>
          </w:tcPr>
          <w:p w14:paraId="727A06A2">
            <w:pPr>
              <w:widowControl/>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按年签协折算率</w:t>
            </w:r>
          </w:p>
          <w:p w14:paraId="764B5119">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Cs w:val="21"/>
              </w:rPr>
              <w:t>Annual discount</w:t>
            </w:r>
          </w:p>
        </w:tc>
        <w:tc>
          <w:tcPr>
            <w:tcW w:w="12634" w:type="dxa"/>
            <w:gridSpan w:val="7"/>
            <w:tcBorders>
              <w:top w:val="single" w:color="auto" w:sz="4" w:space="0"/>
              <w:left w:val="single" w:color="auto" w:sz="4" w:space="0"/>
              <w:bottom w:val="single" w:color="auto" w:sz="4" w:space="0"/>
              <w:right w:val="single" w:color="auto" w:sz="4" w:space="0"/>
            </w:tcBorders>
            <w:vAlign w:val="center"/>
          </w:tcPr>
          <w:p w14:paraId="7AA5E87E">
            <w:pPr>
              <w:widowControl/>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签订年协议，该船舶经营人到港船舶年总艘次大于100艘次部分按80%计收，大于200艘次部分60%计收。</w:t>
            </w:r>
          </w:p>
          <w:p w14:paraId="38C9E899">
            <w:pPr>
              <w:widowControl/>
              <w:jc w:val="center"/>
              <w:rPr>
                <w:rFonts w:hint="default" w:ascii="Times New Roman" w:hAnsi="Times New Roman" w:eastAsia="仿宋" w:cs="Times New Roman"/>
                <w:szCs w:val="21"/>
              </w:rPr>
            </w:pPr>
            <w:r>
              <w:rPr>
                <w:rFonts w:hint="default" w:ascii="Times New Roman" w:hAnsi="Times New Roman" w:eastAsia="仿宋" w:cs="Times New Roman"/>
                <w:szCs w:val="21"/>
              </w:rPr>
              <w:t>For annual agreement:1-100: full price  101-200:20% off   ≥201: 40% off (Unit: voyage)</w:t>
            </w:r>
          </w:p>
          <w:p w14:paraId="3E29D6F4">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单船以每年45航次为限  Maximum 45 voyage for single ship per year</w:t>
            </w:r>
          </w:p>
          <w:p w14:paraId="2B3BB494">
            <w:pPr>
              <w:spacing w:line="30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注：需要围油栏布放的船舶，其作业费另计。</w:t>
            </w:r>
          </w:p>
          <w:p w14:paraId="0C64D77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Deploy oil boom around the agreed ships will be charged separately.</w:t>
            </w:r>
          </w:p>
          <w:p w14:paraId="08C90B2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USD price is recommended price.</w:t>
            </w:r>
          </w:p>
        </w:tc>
      </w:tr>
    </w:tbl>
    <w:p w14:paraId="4D9215C3">
      <w:pPr>
        <w:widowControl/>
        <w:jc w:val="left"/>
        <w:rPr>
          <w:rFonts w:hint="default" w:ascii="Times New Roman" w:hAnsi="Times New Roman" w:eastAsia="仿宋" w:cs="Times New Roman"/>
          <w:kern w:val="0"/>
          <w:sz w:val="30"/>
          <w:szCs w:val="30"/>
        </w:rPr>
        <w:sectPr>
          <w:pgSz w:w="16838" w:h="11906" w:orient="landscape"/>
          <w:pgMar w:top="851" w:right="1440" w:bottom="850" w:left="1440" w:header="851" w:footer="624" w:gutter="0"/>
          <w:cols w:space="425" w:num="1"/>
          <w:docGrid w:linePitch="312" w:charSpace="0"/>
        </w:sectPr>
      </w:pPr>
    </w:p>
    <w:p w14:paraId="78C13B1C">
      <w:pPr>
        <w:widowControl/>
        <w:jc w:val="lef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附录二（2）</w:t>
      </w:r>
      <w:r>
        <w:rPr>
          <w:rFonts w:hint="default" w:ascii="Times New Roman" w:hAnsi="Times New Roman" w:eastAsia="仿宋" w:cs="Times New Roman"/>
          <w:spacing w:val="-16"/>
          <w:kern w:val="0"/>
          <w:sz w:val="30"/>
          <w:szCs w:val="30"/>
        </w:rPr>
        <w:t>宁波-舟山海域</w:t>
      </w:r>
      <w:r>
        <w:rPr>
          <w:rFonts w:hint="default" w:ascii="Times New Roman" w:hAnsi="Times New Roman" w:eastAsia="仿宋" w:cs="Times New Roman"/>
          <w:kern w:val="0"/>
          <w:sz w:val="30"/>
          <w:szCs w:val="30"/>
        </w:rPr>
        <w:t>海上溢油应急处置应急资源使用费率表</w:t>
      </w:r>
    </w:p>
    <w:p w14:paraId="5AE83FBD">
      <w:pPr>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 ：2. Ship Pollution Response Expense Tariff of Ningbo-Zhoushan port</w:t>
      </w:r>
    </w:p>
    <w:p w14:paraId="3053D538">
      <w:pP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1. 溢油应急船舶和辅助船舶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Vessel</w:t>
      </w:r>
      <w:r>
        <w:rPr>
          <w:rFonts w:hint="default" w:ascii="Times New Roman" w:hAnsi="Times New Roman" w:eastAsia="仿宋" w:cs="Times New Roman"/>
          <w:b/>
          <w:sz w:val="24"/>
          <w:szCs w:val="24"/>
        </w:rPr>
        <w:t xml:space="preserve">    (相关定义及解释请仔细阅读7.说明 </w:t>
      </w:r>
      <w:r>
        <w:rPr>
          <w:rFonts w:hint="default" w:ascii="Times New Roman" w:hAnsi="Times New Roman" w:eastAsia="仿宋" w:cs="Times New Roman"/>
          <w:b/>
          <w:sz w:val="24"/>
          <w:szCs w:val="24"/>
          <w:u w:val="single"/>
        </w:rPr>
        <w:t>relevant definition please read 7. Remark)</w:t>
      </w:r>
    </w:p>
    <w:p w14:paraId="4B7363A3">
      <w:pPr>
        <w:ind w:firstLine="42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1.1溢油应急船舶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Emergency Response Ships</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380"/>
        <w:gridCol w:w="975"/>
        <w:gridCol w:w="810"/>
        <w:gridCol w:w="1335"/>
        <w:gridCol w:w="1034"/>
        <w:gridCol w:w="915"/>
        <w:gridCol w:w="3329"/>
        <w:gridCol w:w="2692"/>
      </w:tblGrid>
      <w:tr w14:paraId="3F92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00" w:type="pct"/>
            <w:shd w:val="clear" w:color="auto" w:fill="auto"/>
            <w:vAlign w:val="center"/>
          </w:tcPr>
          <w:p w14:paraId="0D0B28E8">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78F8A58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0BA0B56B">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Name</w:t>
            </w:r>
          </w:p>
        </w:tc>
        <w:tc>
          <w:tcPr>
            <w:tcW w:w="486" w:type="pct"/>
            <w:shd w:val="clear" w:color="auto" w:fill="auto"/>
            <w:vAlign w:val="center"/>
          </w:tcPr>
          <w:p w14:paraId="02585E3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5B703E3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343" w:type="pct"/>
            <w:shd w:val="clear" w:color="auto" w:fill="auto"/>
            <w:vAlign w:val="center"/>
          </w:tcPr>
          <w:p w14:paraId="43A978B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总长度Length (m)</w:t>
            </w:r>
          </w:p>
        </w:tc>
        <w:tc>
          <w:tcPr>
            <w:tcW w:w="285" w:type="pct"/>
            <w:shd w:val="clear" w:color="auto" w:fill="auto"/>
            <w:vAlign w:val="center"/>
          </w:tcPr>
          <w:p w14:paraId="582FCE76">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w:t>
            </w:r>
          </w:p>
          <w:p w14:paraId="1838F4B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GT</w:t>
            </w:r>
          </w:p>
        </w:tc>
        <w:tc>
          <w:tcPr>
            <w:tcW w:w="470" w:type="pct"/>
            <w:shd w:val="clear" w:color="auto" w:fill="auto"/>
            <w:vAlign w:val="center"/>
          </w:tcPr>
          <w:p w14:paraId="4E80143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储存量Storage</w:t>
            </w:r>
          </w:p>
          <w:p w14:paraId="3714B2E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(m</w:t>
            </w:r>
            <w:r>
              <w:rPr>
                <w:rFonts w:hint="default" w:ascii="Times New Roman" w:hAnsi="Times New Roman" w:eastAsia="仿宋" w:cs="Times New Roman"/>
                <w:b/>
                <w:sz w:val="24"/>
                <w:szCs w:val="24"/>
                <w:vertAlign w:val="superscript"/>
              </w:rPr>
              <w:t>3</w:t>
            </w:r>
            <w:r>
              <w:rPr>
                <w:rFonts w:hint="default" w:ascii="Times New Roman" w:hAnsi="Times New Roman" w:eastAsia="仿宋" w:cs="Times New Roman"/>
                <w:b/>
                <w:sz w:val="24"/>
                <w:szCs w:val="24"/>
              </w:rPr>
              <w:t>)</w:t>
            </w:r>
          </w:p>
        </w:tc>
        <w:tc>
          <w:tcPr>
            <w:tcW w:w="365" w:type="pct"/>
            <w:shd w:val="clear" w:color="auto" w:fill="auto"/>
            <w:vAlign w:val="center"/>
          </w:tcPr>
          <w:p w14:paraId="7AA2556B">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5A82000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Power (KW)</w:t>
            </w:r>
          </w:p>
        </w:tc>
        <w:tc>
          <w:tcPr>
            <w:tcW w:w="322" w:type="pct"/>
            <w:shd w:val="clear" w:color="auto" w:fill="auto"/>
            <w:vAlign w:val="center"/>
          </w:tcPr>
          <w:p w14:paraId="6863633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1DDEB96C">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Crew</w:t>
            </w:r>
          </w:p>
        </w:tc>
        <w:tc>
          <w:tcPr>
            <w:tcW w:w="1174" w:type="pct"/>
            <w:shd w:val="clear" w:color="auto" w:fill="auto"/>
            <w:vAlign w:val="center"/>
          </w:tcPr>
          <w:p w14:paraId="3E4B03F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26F3CDA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Standard Equipment</w:t>
            </w:r>
          </w:p>
        </w:tc>
        <w:tc>
          <w:tcPr>
            <w:tcW w:w="949" w:type="pct"/>
            <w:shd w:val="clear" w:color="auto" w:fill="auto"/>
            <w:vAlign w:val="center"/>
          </w:tcPr>
          <w:p w14:paraId="1B397B72">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DD9ECA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072C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00" w:type="pct"/>
            <w:vAlign w:val="center"/>
          </w:tcPr>
          <w:p w14:paraId="7A451BBF">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甬洁1</w:t>
            </w:r>
          </w:p>
          <w:p w14:paraId="7664699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1</w:t>
            </w:r>
          </w:p>
        </w:tc>
        <w:tc>
          <w:tcPr>
            <w:tcW w:w="486" w:type="pct"/>
            <w:vMerge w:val="restart"/>
            <w:vAlign w:val="center"/>
          </w:tcPr>
          <w:p w14:paraId="7B2DE80B">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溢油回收船</w:t>
            </w:r>
          </w:p>
          <w:p w14:paraId="17A63F61">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 xml:space="preserve">Oil Spill Recovery </w:t>
            </w:r>
          </w:p>
          <w:p w14:paraId="79F19CE7">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Vessel</w:t>
            </w:r>
          </w:p>
        </w:tc>
        <w:tc>
          <w:tcPr>
            <w:tcW w:w="343" w:type="pct"/>
            <w:vAlign w:val="center"/>
          </w:tcPr>
          <w:p w14:paraId="4B9ACC5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49.16</w:t>
            </w:r>
          </w:p>
        </w:tc>
        <w:tc>
          <w:tcPr>
            <w:tcW w:w="285" w:type="pct"/>
            <w:vAlign w:val="center"/>
          </w:tcPr>
          <w:p w14:paraId="509CAA7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470</w:t>
            </w:r>
          </w:p>
        </w:tc>
        <w:tc>
          <w:tcPr>
            <w:tcW w:w="470" w:type="pct"/>
            <w:vAlign w:val="center"/>
          </w:tcPr>
          <w:p w14:paraId="58D1F78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597.6 </w:t>
            </w:r>
          </w:p>
        </w:tc>
        <w:tc>
          <w:tcPr>
            <w:tcW w:w="365" w:type="pct"/>
            <w:vAlign w:val="center"/>
          </w:tcPr>
          <w:p w14:paraId="052074A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528</w:t>
            </w:r>
          </w:p>
        </w:tc>
        <w:tc>
          <w:tcPr>
            <w:tcW w:w="322" w:type="pct"/>
            <w:vAlign w:val="center"/>
          </w:tcPr>
          <w:p w14:paraId="4CCA5D1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restart"/>
            <w:vAlign w:val="center"/>
          </w:tcPr>
          <w:p w14:paraId="77CEA399">
            <w:pPr>
              <w:jc w:val="left"/>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充气围油栏400米、动态斜面收油机1台、船载固定喷洒装置1套、溢油分散剂100桶、吸油毡80包</w:t>
            </w:r>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sz w:val="24"/>
                <w:szCs w:val="24"/>
                <w:highlight w:val="none"/>
                <w:lang w:val="en-GB"/>
              </w:rPr>
              <w:t>污油桶4个、捞油杠2根</w:t>
            </w:r>
          </w:p>
          <w:p w14:paraId="41E4686D">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Inflatable oil containment boom  400m</w:t>
            </w:r>
          </w:p>
          <w:p w14:paraId="6EBFB1D5">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Submersion absorbent Belt Skimmer 1</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lang w:val="en-GB"/>
              </w:rPr>
              <w:t>set</w:t>
            </w:r>
          </w:p>
          <w:p w14:paraId="49B65EDF">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Dispersant Applicator – Vessel   1</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lang w:val="en-GB"/>
              </w:rPr>
              <w:t>set</w:t>
            </w:r>
          </w:p>
          <w:p w14:paraId="4B25BB18">
            <w:pPr>
              <w:ind w:left="2400" w:hanging="2400" w:hangingChars="1000"/>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Oil Spill dispersant     2500L</w:t>
            </w:r>
          </w:p>
          <w:p w14:paraId="25561F37">
            <w:pPr>
              <w:ind w:left="2400" w:hanging="2400" w:hangingChars="1000"/>
              <w:jc w:val="left"/>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rPr>
              <w:t>Oil absorbent mat    80</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box</w:t>
            </w:r>
            <w:r>
              <w:rPr>
                <w:rFonts w:hint="eastAsia" w:ascii="Times New Roman" w:hAnsi="Times New Roman" w:eastAsia="仿宋" w:cs="Times New Roman"/>
                <w:kern w:val="0"/>
                <w:sz w:val="24"/>
                <w:szCs w:val="24"/>
                <w:highlight w:val="none"/>
                <w:lang w:val="en-US" w:eastAsia="zh-CN"/>
              </w:rPr>
              <w:t>es</w:t>
            </w:r>
          </w:p>
          <w:p w14:paraId="0EB9AA5D">
            <w:pPr>
              <w:ind w:left="2400" w:hanging="2400" w:hangingChars="100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Oil bucket          4</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item</w:t>
            </w:r>
            <w:r>
              <w:rPr>
                <w:rFonts w:hint="eastAsia" w:ascii="Times New Roman" w:hAnsi="Times New Roman" w:eastAsia="仿宋" w:cs="Times New Roman"/>
                <w:kern w:val="0"/>
                <w:sz w:val="24"/>
                <w:szCs w:val="24"/>
                <w:highlight w:val="none"/>
                <w:lang w:val="en-US" w:eastAsia="zh-CN"/>
              </w:rPr>
              <w:t>s</w:t>
            </w:r>
            <w:r>
              <w:rPr>
                <w:rFonts w:hint="default" w:ascii="Times New Roman" w:hAnsi="Times New Roman" w:eastAsia="仿宋" w:cs="Times New Roman"/>
                <w:kern w:val="0"/>
                <w:sz w:val="24"/>
                <w:szCs w:val="24"/>
                <w:highlight w:val="none"/>
              </w:rPr>
              <w:t xml:space="preserve"> </w:t>
            </w:r>
          </w:p>
          <w:p w14:paraId="2A330879">
            <w:pPr>
              <w:ind w:left="2400" w:hanging="2400" w:hangingChars="1000"/>
              <w:jc w:val="left"/>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kern w:val="0"/>
                <w:sz w:val="24"/>
                <w:szCs w:val="24"/>
                <w:highlight w:val="none"/>
              </w:rPr>
              <w:t>Oil stick            2</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item</w:t>
            </w:r>
            <w:r>
              <w:rPr>
                <w:rFonts w:hint="eastAsia" w:ascii="Times New Roman" w:hAnsi="Times New Roman" w:eastAsia="仿宋" w:cs="Times New Roman"/>
                <w:kern w:val="0"/>
                <w:sz w:val="24"/>
                <w:szCs w:val="24"/>
                <w:highlight w:val="none"/>
                <w:lang w:val="en-US" w:eastAsia="zh-CN"/>
              </w:rPr>
              <w:t>s</w:t>
            </w:r>
          </w:p>
        </w:tc>
        <w:tc>
          <w:tcPr>
            <w:tcW w:w="949" w:type="pct"/>
            <w:vMerge w:val="restart"/>
            <w:vAlign w:val="center"/>
          </w:tcPr>
          <w:p w14:paraId="071B4B47">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甬洁5</w:t>
            </w:r>
          </w:p>
          <w:p w14:paraId="201CABE2">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50000/ 工班</w:t>
            </w:r>
          </w:p>
          <w:p w14:paraId="0BA586FF">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超出1工班按5600/小时计费</w:t>
            </w:r>
          </w:p>
          <w:p w14:paraId="681621A1">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其它</w:t>
            </w:r>
            <w:r>
              <w:rPr>
                <w:rFonts w:hint="default" w:ascii="Times New Roman" w:hAnsi="Times New Roman" w:eastAsia="仿宋" w:cs="Times New Roman"/>
                <w:sz w:val="24"/>
                <w:szCs w:val="24"/>
                <w:highlight w:val="none"/>
              </w:rPr>
              <w:t>25000/ 工班，超出1工班按2800/小时计费（包含船舶的损耗、耗材、油耗、2名船员以及靠泊费用，2名船员指船长及轮机长。）</w:t>
            </w:r>
          </w:p>
          <w:p w14:paraId="3453A382">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5</w:t>
            </w:r>
          </w:p>
          <w:p w14:paraId="467AAC53">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50000/ shift, over 1 shift will charge 5600/hr</w:t>
            </w:r>
          </w:p>
          <w:p w14:paraId="4E228E86">
            <w:pPr>
              <w:jc w:val="left"/>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 xml:space="preserve">Others </w:t>
            </w:r>
            <w:r>
              <w:rPr>
                <w:rFonts w:hint="default" w:ascii="Times New Roman" w:hAnsi="Times New Roman" w:eastAsia="仿宋" w:cs="Times New Roman"/>
                <w:sz w:val="24"/>
                <w:szCs w:val="24"/>
                <w:highlight w:val="none"/>
              </w:rPr>
              <w:t>25000/ shift, over 1 shift will charge 2800/hr（cover wear&amp; tear, consumables, fuel, 2 crew and berthing costs. 2 crew is Captain and Chief engineer.）</w:t>
            </w:r>
          </w:p>
        </w:tc>
      </w:tr>
      <w:tr w14:paraId="1C25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00" w:type="pct"/>
            <w:vAlign w:val="center"/>
          </w:tcPr>
          <w:p w14:paraId="5545FD4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甬洁2</w:t>
            </w:r>
          </w:p>
          <w:p w14:paraId="71B0304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2</w:t>
            </w:r>
          </w:p>
        </w:tc>
        <w:tc>
          <w:tcPr>
            <w:tcW w:w="486" w:type="pct"/>
            <w:vMerge w:val="continue"/>
            <w:vAlign w:val="center"/>
          </w:tcPr>
          <w:p w14:paraId="44DC6AF4">
            <w:pPr>
              <w:jc w:val="center"/>
              <w:rPr>
                <w:rFonts w:hint="default" w:ascii="Times New Roman" w:hAnsi="Times New Roman" w:eastAsia="仿宋" w:cs="Times New Roman"/>
                <w:sz w:val="24"/>
                <w:szCs w:val="24"/>
                <w:highlight w:val="none"/>
                <w:lang w:val="en-GB"/>
              </w:rPr>
            </w:pPr>
          </w:p>
        </w:tc>
        <w:tc>
          <w:tcPr>
            <w:tcW w:w="343" w:type="pct"/>
            <w:vAlign w:val="center"/>
          </w:tcPr>
          <w:p w14:paraId="762CA51A">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53.20</w:t>
            </w:r>
          </w:p>
        </w:tc>
        <w:tc>
          <w:tcPr>
            <w:tcW w:w="285" w:type="pct"/>
            <w:vAlign w:val="center"/>
          </w:tcPr>
          <w:p w14:paraId="33BF258A">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499</w:t>
            </w:r>
          </w:p>
        </w:tc>
        <w:tc>
          <w:tcPr>
            <w:tcW w:w="470" w:type="pct"/>
            <w:vAlign w:val="center"/>
          </w:tcPr>
          <w:p w14:paraId="358B1A7E">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 xml:space="preserve">931.2 </w:t>
            </w:r>
          </w:p>
        </w:tc>
        <w:tc>
          <w:tcPr>
            <w:tcW w:w="365" w:type="pct"/>
            <w:vAlign w:val="center"/>
          </w:tcPr>
          <w:p w14:paraId="311823CF">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218</w:t>
            </w:r>
          </w:p>
        </w:tc>
        <w:tc>
          <w:tcPr>
            <w:tcW w:w="322" w:type="pct"/>
            <w:vAlign w:val="center"/>
          </w:tcPr>
          <w:p w14:paraId="0DF6F698">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2</w:t>
            </w:r>
          </w:p>
        </w:tc>
        <w:tc>
          <w:tcPr>
            <w:tcW w:w="1174" w:type="pct"/>
            <w:vMerge w:val="continue"/>
            <w:vAlign w:val="center"/>
          </w:tcPr>
          <w:p w14:paraId="0FDDCD0C">
            <w:pPr>
              <w:ind w:left="2400" w:hanging="2400" w:hangingChars="1000"/>
              <w:jc w:val="left"/>
              <w:rPr>
                <w:rFonts w:hint="default" w:ascii="Times New Roman" w:hAnsi="Times New Roman" w:eastAsia="仿宋" w:cs="Times New Roman"/>
                <w:sz w:val="24"/>
                <w:szCs w:val="24"/>
                <w:highlight w:val="none"/>
                <w:lang w:val="en-GB"/>
              </w:rPr>
            </w:pPr>
          </w:p>
        </w:tc>
        <w:tc>
          <w:tcPr>
            <w:tcW w:w="949" w:type="pct"/>
            <w:vMerge w:val="continue"/>
            <w:vAlign w:val="center"/>
          </w:tcPr>
          <w:p w14:paraId="6D4C537F">
            <w:pPr>
              <w:jc w:val="left"/>
              <w:rPr>
                <w:rFonts w:hint="default" w:ascii="Times New Roman" w:hAnsi="Times New Roman" w:eastAsia="仿宋" w:cs="Times New Roman"/>
                <w:sz w:val="24"/>
                <w:szCs w:val="24"/>
                <w:highlight w:val="none"/>
              </w:rPr>
            </w:pPr>
          </w:p>
        </w:tc>
      </w:tr>
      <w:tr w14:paraId="6B6C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600" w:type="pct"/>
            <w:vAlign w:val="center"/>
          </w:tcPr>
          <w:p w14:paraId="1DA7064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甬洁5</w:t>
            </w:r>
          </w:p>
          <w:p w14:paraId="5B14221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5</w:t>
            </w:r>
          </w:p>
        </w:tc>
        <w:tc>
          <w:tcPr>
            <w:tcW w:w="486" w:type="pct"/>
            <w:vMerge w:val="continue"/>
            <w:vAlign w:val="center"/>
          </w:tcPr>
          <w:p w14:paraId="749B02E7">
            <w:pPr>
              <w:jc w:val="center"/>
              <w:rPr>
                <w:rFonts w:hint="default" w:ascii="Times New Roman" w:hAnsi="Times New Roman" w:eastAsia="仿宋" w:cs="Times New Roman"/>
                <w:sz w:val="24"/>
                <w:szCs w:val="24"/>
                <w:highlight w:val="none"/>
                <w:lang w:val="en-GB"/>
              </w:rPr>
            </w:pPr>
          </w:p>
        </w:tc>
        <w:tc>
          <w:tcPr>
            <w:tcW w:w="343" w:type="pct"/>
            <w:vAlign w:val="center"/>
          </w:tcPr>
          <w:p w14:paraId="21AC34A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45.9</w:t>
            </w:r>
          </w:p>
        </w:tc>
        <w:tc>
          <w:tcPr>
            <w:tcW w:w="285" w:type="pct"/>
            <w:vAlign w:val="center"/>
          </w:tcPr>
          <w:p w14:paraId="55258DD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497</w:t>
            </w:r>
          </w:p>
        </w:tc>
        <w:tc>
          <w:tcPr>
            <w:tcW w:w="470" w:type="pct"/>
            <w:vAlign w:val="center"/>
          </w:tcPr>
          <w:p w14:paraId="4CBF18C4">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357.328</w:t>
            </w:r>
          </w:p>
        </w:tc>
        <w:tc>
          <w:tcPr>
            <w:tcW w:w="365" w:type="pct"/>
            <w:vAlign w:val="center"/>
          </w:tcPr>
          <w:p w14:paraId="733E198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1620</w:t>
            </w:r>
          </w:p>
        </w:tc>
        <w:tc>
          <w:tcPr>
            <w:tcW w:w="322" w:type="pct"/>
            <w:vAlign w:val="center"/>
          </w:tcPr>
          <w:p w14:paraId="124C68B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continue"/>
            <w:vAlign w:val="center"/>
          </w:tcPr>
          <w:p w14:paraId="49509EF2">
            <w:pPr>
              <w:ind w:left="2400" w:hanging="2400" w:hangingChars="1000"/>
              <w:jc w:val="left"/>
              <w:rPr>
                <w:rFonts w:hint="default" w:ascii="Times New Roman" w:hAnsi="Times New Roman" w:eastAsia="仿宋" w:cs="Times New Roman"/>
                <w:sz w:val="24"/>
                <w:szCs w:val="24"/>
                <w:highlight w:val="none"/>
                <w:lang w:val="en-GB"/>
              </w:rPr>
            </w:pPr>
          </w:p>
        </w:tc>
        <w:tc>
          <w:tcPr>
            <w:tcW w:w="949" w:type="pct"/>
            <w:vMerge w:val="continue"/>
            <w:vAlign w:val="center"/>
          </w:tcPr>
          <w:p w14:paraId="30360EAF">
            <w:pPr>
              <w:jc w:val="left"/>
              <w:rPr>
                <w:rFonts w:hint="default" w:ascii="Times New Roman" w:hAnsi="Times New Roman" w:eastAsia="仿宋" w:cs="Times New Roman"/>
                <w:sz w:val="24"/>
                <w:szCs w:val="24"/>
                <w:highlight w:val="none"/>
              </w:rPr>
            </w:pPr>
          </w:p>
        </w:tc>
      </w:tr>
      <w:tr w14:paraId="73F9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00" w:type="pct"/>
            <w:vAlign w:val="center"/>
          </w:tcPr>
          <w:p w14:paraId="6D6F94C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海安清1</w:t>
            </w:r>
          </w:p>
          <w:p w14:paraId="521205F7">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Hai An Qing 1</w:t>
            </w:r>
          </w:p>
        </w:tc>
        <w:tc>
          <w:tcPr>
            <w:tcW w:w="486" w:type="pct"/>
            <w:vMerge w:val="continue"/>
            <w:vAlign w:val="center"/>
          </w:tcPr>
          <w:p w14:paraId="2455BD0D">
            <w:pPr>
              <w:jc w:val="center"/>
              <w:rPr>
                <w:rFonts w:hint="default" w:ascii="Times New Roman" w:hAnsi="Times New Roman" w:eastAsia="仿宋" w:cs="Times New Roman"/>
                <w:sz w:val="24"/>
                <w:szCs w:val="24"/>
                <w:highlight w:val="none"/>
                <w:lang w:val="en-GB"/>
              </w:rPr>
            </w:pPr>
          </w:p>
        </w:tc>
        <w:tc>
          <w:tcPr>
            <w:tcW w:w="343" w:type="pct"/>
            <w:vAlign w:val="center"/>
          </w:tcPr>
          <w:p w14:paraId="6D9E44E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46.5</w:t>
            </w:r>
          </w:p>
        </w:tc>
        <w:tc>
          <w:tcPr>
            <w:tcW w:w="285" w:type="pct"/>
            <w:vAlign w:val="center"/>
          </w:tcPr>
          <w:p w14:paraId="1662F70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391</w:t>
            </w:r>
          </w:p>
        </w:tc>
        <w:tc>
          <w:tcPr>
            <w:tcW w:w="470" w:type="pct"/>
            <w:vAlign w:val="center"/>
          </w:tcPr>
          <w:p w14:paraId="0B83AA3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554.7</w:t>
            </w:r>
          </w:p>
        </w:tc>
        <w:tc>
          <w:tcPr>
            <w:tcW w:w="365" w:type="pct"/>
            <w:vAlign w:val="center"/>
          </w:tcPr>
          <w:p w14:paraId="01EFAC6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660</w:t>
            </w:r>
          </w:p>
        </w:tc>
        <w:tc>
          <w:tcPr>
            <w:tcW w:w="322" w:type="pct"/>
            <w:vAlign w:val="center"/>
          </w:tcPr>
          <w:p w14:paraId="200BB4D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continue"/>
          </w:tcPr>
          <w:p w14:paraId="440BBED7">
            <w:pPr>
              <w:rPr>
                <w:rFonts w:hint="default" w:ascii="Times New Roman" w:hAnsi="Times New Roman" w:eastAsia="仿宋" w:cs="Times New Roman"/>
                <w:sz w:val="24"/>
                <w:szCs w:val="24"/>
                <w:highlight w:val="none"/>
              </w:rPr>
            </w:pPr>
          </w:p>
        </w:tc>
        <w:tc>
          <w:tcPr>
            <w:tcW w:w="949" w:type="pct"/>
            <w:vMerge w:val="continue"/>
            <w:vAlign w:val="center"/>
          </w:tcPr>
          <w:p w14:paraId="0FB89ACD">
            <w:pPr>
              <w:jc w:val="both"/>
              <w:rPr>
                <w:rFonts w:hint="default" w:ascii="Times New Roman" w:hAnsi="Times New Roman" w:eastAsia="仿宋" w:cs="Times New Roman"/>
                <w:sz w:val="24"/>
                <w:szCs w:val="24"/>
                <w:highlight w:val="none"/>
              </w:rPr>
            </w:pPr>
          </w:p>
        </w:tc>
      </w:tr>
      <w:tr w14:paraId="3A36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600" w:type="pct"/>
            <w:vAlign w:val="center"/>
          </w:tcPr>
          <w:p w14:paraId="3616B32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海安清2</w:t>
            </w:r>
          </w:p>
          <w:p w14:paraId="3C3EBC1E">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Hai An Qing 2</w:t>
            </w:r>
          </w:p>
        </w:tc>
        <w:tc>
          <w:tcPr>
            <w:tcW w:w="486" w:type="pct"/>
            <w:vMerge w:val="continue"/>
            <w:vAlign w:val="center"/>
          </w:tcPr>
          <w:p w14:paraId="1B71F6CE">
            <w:pPr>
              <w:jc w:val="center"/>
              <w:rPr>
                <w:rFonts w:hint="default" w:ascii="Times New Roman" w:hAnsi="Times New Roman" w:eastAsia="仿宋" w:cs="Times New Roman"/>
                <w:sz w:val="24"/>
                <w:szCs w:val="24"/>
                <w:lang w:val="en-GB"/>
              </w:rPr>
            </w:pPr>
          </w:p>
        </w:tc>
        <w:tc>
          <w:tcPr>
            <w:tcW w:w="343" w:type="pct"/>
            <w:vAlign w:val="center"/>
          </w:tcPr>
          <w:p w14:paraId="5837BA5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46.5</w:t>
            </w:r>
          </w:p>
        </w:tc>
        <w:tc>
          <w:tcPr>
            <w:tcW w:w="285" w:type="pct"/>
            <w:vAlign w:val="center"/>
          </w:tcPr>
          <w:p w14:paraId="6D5C466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391</w:t>
            </w:r>
          </w:p>
        </w:tc>
        <w:tc>
          <w:tcPr>
            <w:tcW w:w="470" w:type="pct"/>
            <w:vAlign w:val="center"/>
          </w:tcPr>
          <w:p w14:paraId="5A4D017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554.7 </w:t>
            </w:r>
          </w:p>
        </w:tc>
        <w:tc>
          <w:tcPr>
            <w:tcW w:w="365" w:type="pct"/>
            <w:vAlign w:val="center"/>
          </w:tcPr>
          <w:p w14:paraId="3506DEA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660</w:t>
            </w:r>
          </w:p>
        </w:tc>
        <w:tc>
          <w:tcPr>
            <w:tcW w:w="322" w:type="pct"/>
            <w:vAlign w:val="center"/>
          </w:tcPr>
          <w:p w14:paraId="3172EEB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174" w:type="pct"/>
            <w:vMerge w:val="continue"/>
          </w:tcPr>
          <w:p w14:paraId="60F5E5A0">
            <w:pPr>
              <w:rPr>
                <w:rFonts w:hint="default" w:ascii="Times New Roman" w:hAnsi="Times New Roman" w:eastAsia="仿宋" w:cs="Times New Roman"/>
                <w:sz w:val="24"/>
                <w:szCs w:val="24"/>
              </w:rPr>
            </w:pPr>
          </w:p>
        </w:tc>
        <w:tc>
          <w:tcPr>
            <w:tcW w:w="949" w:type="pct"/>
            <w:vMerge w:val="continue"/>
            <w:vAlign w:val="center"/>
          </w:tcPr>
          <w:p w14:paraId="0114D8EC">
            <w:pPr>
              <w:jc w:val="center"/>
              <w:rPr>
                <w:rFonts w:hint="default" w:ascii="Times New Roman" w:hAnsi="Times New Roman" w:eastAsia="仿宋" w:cs="Times New Roman"/>
                <w:sz w:val="24"/>
                <w:szCs w:val="24"/>
              </w:rPr>
            </w:pPr>
          </w:p>
        </w:tc>
      </w:tr>
    </w:tbl>
    <w:p w14:paraId="5314A768">
      <w:pPr>
        <w:rPr>
          <w:rFonts w:hint="default" w:ascii="Times New Roman" w:hAnsi="Times New Roman" w:eastAsia="仿宋" w:cs="Times New Roman"/>
          <w:b/>
          <w:sz w:val="24"/>
          <w:szCs w:val="24"/>
        </w:rPr>
      </w:pPr>
    </w:p>
    <w:p w14:paraId="7CADE4EA">
      <w:pP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1.2辅助船舶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Emergency Auxiliary Ships</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725"/>
        <w:gridCol w:w="1080"/>
        <w:gridCol w:w="945"/>
        <w:gridCol w:w="1140"/>
        <w:gridCol w:w="825"/>
        <w:gridCol w:w="4919"/>
        <w:gridCol w:w="1749"/>
      </w:tblGrid>
      <w:tr w14:paraId="7592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28" w:type="pct"/>
            <w:shd w:val="clear" w:color="auto" w:fill="auto"/>
            <w:vAlign w:val="center"/>
          </w:tcPr>
          <w:p w14:paraId="517918E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28151840">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Name</w:t>
            </w:r>
          </w:p>
        </w:tc>
        <w:tc>
          <w:tcPr>
            <w:tcW w:w="608" w:type="pct"/>
            <w:shd w:val="clear" w:color="auto" w:fill="auto"/>
            <w:vAlign w:val="center"/>
          </w:tcPr>
          <w:p w14:paraId="6FE35DB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02A1114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381" w:type="pct"/>
            <w:shd w:val="clear" w:color="auto" w:fill="auto"/>
            <w:vAlign w:val="center"/>
          </w:tcPr>
          <w:p w14:paraId="626A1938">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5F121DC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Length (m)</w:t>
            </w:r>
          </w:p>
        </w:tc>
        <w:tc>
          <w:tcPr>
            <w:tcW w:w="333" w:type="pct"/>
            <w:shd w:val="clear" w:color="auto" w:fill="auto"/>
            <w:vAlign w:val="center"/>
          </w:tcPr>
          <w:p w14:paraId="2F1712D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总吨位</w:t>
            </w:r>
          </w:p>
          <w:p w14:paraId="1598B2F6">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GT</w:t>
            </w:r>
          </w:p>
        </w:tc>
        <w:tc>
          <w:tcPr>
            <w:tcW w:w="402" w:type="pct"/>
            <w:shd w:val="clear" w:color="auto" w:fill="auto"/>
            <w:vAlign w:val="center"/>
          </w:tcPr>
          <w:p w14:paraId="632E59CD">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0369696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Power (KW)</w:t>
            </w:r>
          </w:p>
        </w:tc>
        <w:tc>
          <w:tcPr>
            <w:tcW w:w="291" w:type="pct"/>
            <w:shd w:val="clear" w:color="auto" w:fill="auto"/>
            <w:vAlign w:val="center"/>
          </w:tcPr>
          <w:p w14:paraId="44CE1312">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246F2561">
            <w:pPr>
              <w:jc w:val="center"/>
              <w:rPr>
                <w:rFonts w:hint="default" w:ascii="Times New Roman" w:hAnsi="Times New Roman" w:eastAsia="仿宋" w:cs="Times New Roman"/>
                <w:b/>
                <w:sz w:val="20"/>
                <w:szCs w:val="20"/>
              </w:rPr>
            </w:pPr>
            <w:r>
              <w:rPr>
                <w:rFonts w:hint="default" w:ascii="Times New Roman" w:hAnsi="Times New Roman" w:eastAsia="仿宋" w:cs="Times New Roman"/>
                <w:b/>
                <w:sz w:val="24"/>
                <w:szCs w:val="24"/>
              </w:rPr>
              <w:t>Crew</w:t>
            </w:r>
          </w:p>
        </w:tc>
        <w:tc>
          <w:tcPr>
            <w:tcW w:w="1736" w:type="pct"/>
            <w:shd w:val="clear" w:color="auto" w:fill="auto"/>
            <w:vAlign w:val="center"/>
          </w:tcPr>
          <w:p w14:paraId="26C08EE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41067173">
            <w:pPr>
              <w:jc w:val="center"/>
              <w:rPr>
                <w:rFonts w:hint="default" w:ascii="Times New Roman" w:hAnsi="Times New Roman" w:eastAsia="仿宋" w:cs="Times New Roman"/>
                <w:b/>
                <w:sz w:val="24"/>
                <w:szCs w:val="24"/>
              </w:rPr>
            </w:pPr>
            <w:bookmarkStart w:id="3" w:name="OLE_LINK22"/>
            <w:bookmarkStart w:id="4" w:name="OLE_LINK21"/>
            <w:r>
              <w:rPr>
                <w:rFonts w:hint="default" w:ascii="Times New Roman" w:hAnsi="Times New Roman" w:eastAsia="仿宋" w:cs="Times New Roman"/>
                <w:b/>
                <w:sz w:val="24"/>
                <w:szCs w:val="24"/>
              </w:rPr>
              <w:t>Standard Equipment</w:t>
            </w:r>
            <w:bookmarkEnd w:id="3"/>
            <w:bookmarkEnd w:id="4"/>
          </w:p>
        </w:tc>
        <w:tc>
          <w:tcPr>
            <w:tcW w:w="617" w:type="pct"/>
            <w:shd w:val="clear" w:color="auto" w:fill="auto"/>
            <w:vAlign w:val="center"/>
          </w:tcPr>
          <w:p w14:paraId="2944B55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6E055740">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6142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0845DB5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甬洁15</w:t>
            </w:r>
          </w:p>
          <w:p w14:paraId="78EDC96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15</w:t>
            </w:r>
          </w:p>
        </w:tc>
        <w:tc>
          <w:tcPr>
            <w:tcW w:w="608" w:type="pct"/>
            <w:vAlign w:val="center"/>
          </w:tcPr>
          <w:p w14:paraId="2F891359">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018D9E7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3523306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62A4D94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6688FA7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105350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06EDFBC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吸油拖栏4包（48米）</w:t>
            </w:r>
          </w:p>
          <w:p w14:paraId="3D327110">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溢油分散剂40桶</w:t>
            </w:r>
          </w:p>
          <w:p w14:paraId="33E6879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消油剂喷洒装置2台</w:t>
            </w:r>
          </w:p>
          <w:p w14:paraId="306637DD">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吸油毡30包</w:t>
            </w:r>
            <w:bookmarkStart w:id="5" w:name="OLE_LINK24"/>
            <w:bookmarkStart w:id="6" w:name="OLE_LINK23"/>
          </w:p>
          <w:p w14:paraId="5FFAA06B">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24*50</w:t>
            </w:r>
            <w:bookmarkEnd w:id="5"/>
            <w:bookmarkEnd w:id="6"/>
            <w:r>
              <w:rPr>
                <w:rFonts w:hint="default" w:ascii="Times New Roman" w:hAnsi="Times New Roman" w:eastAsia="仿宋" w:cs="Times New Roman"/>
                <w:sz w:val="24"/>
                <w:szCs w:val="24"/>
                <w:lang w:val="en-GB"/>
              </w:rPr>
              <w:t>绳索5根</w:t>
            </w:r>
          </w:p>
          <w:p w14:paraId="43565473">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20*50绳索4根</w:t>
            </w:r>
            <w:bookmarkStart w:id="7" w:name="OLE_LINK26"/>
            <w:bookmarkStart w:id="8" w:name="OLE_LINK25"/>
          </w:p>
          <w:p w14:paraId="7F0C5670">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16*50</w:t>
            </w:r>
            <w:bookmarkEnd w:id="7"/>
            <w:bookmarkEnd w:id="8"/>
            <w:r>
              <w:rPr>
                <w:rFonts w:hint="default" w:ascii="Times New Roman" w:hAnsi="Times New Roman" w:eastAsia="仿宋" w:cs="Times New Roman"/>
                <w:sz w:val="24"/>
                <w:szCs w:val="24"/>
                <w:lang w:val="en-GB"/>
              </w:rPr>
              <w:t>绳索5根</w:t>
            </w:r>
          </w:p>
          <w:p w14:paraId="2D910131">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M25卸扣5只</w:t>
            </w:r>
          </w:p>
          <w:p w14:paraId="6989F4D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M16卸扣15只</w:t>
            </w:r>
          </w:p>
          <w:p w14:paraId="21C37409">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M12卸扣4只</w:t>
            </w:r>
          </w:p>
          <w:p w14:paraId="1BC36C3B">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浮球7只；   捞油网4顶</w:t>
            </w:r>
          </w:p>
          <w:p w14:paraId="71F17BA6">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污油桶4个； 捞油杠2根</w:t>
            </w:r>
          </w:p>
          <w:p w14:paraId="06B2F279">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absorbent boom 48m</w:t>
            </w:r>
          </w:p>
          <w:p w14:paraId="39147A16">
            <w:pP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Oil Spill dispersant 1000L</w:t>
            </w:r>
          </w:p>
          <w:p w14:paraId="00667D28">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Cs w:val="21"/>
              </w:rPr>
              <w:t>Dispersant Spray Systems 2</w:t>
            </w:r>
            <w:r>
              <w:rPr>
                <w:rFonts w:hint="eastAsia" w:ascii="Times New Roman" w:hAnsi="Times New Roman" w:eastAsia="仿宋" w:cs="Times New Roman"/>
                <w:kern w:val="0"/>
                <w:szCs w:val="21"/>
                <w:lang w:val="en-US" w:eastAsia="zh-CN"/>
              </w:rPr>
              <w:t xml:space="preserve"> </w:t>
            </w:r>
            <w:r>
              <w:rPr>
                <w:rFonts w:hint="default" w:ascii="Times New Roman" w:hAnsi="Times New Roman" w:eastAsia="仿宋" w:cs="Times New Roman"/>
                <w:kern w:val="0"/>
                <w:szCs w:val="21"/>
              </w:rPr>
              <w:t>Set</w:t>
            </w:r>
            <w:r>
              <w:rPr>
                <w:rFonts w:hint="eastAsia" w:ascii="Times New Roman" w:hAnsi="Times New Roman" w:eastAsia="仿宋" w:cs="Times New Roman"/>
                <w:kern w:val="0"/>
                <w:szCs w:val="21"/>
                <w:lang w:val="en-US" w:eastAsia="zh-CN"/>
              </w:rPr>
              <w:t>s</w:t>
            </w:r>
            <w:r>
              <w:rPr>
                <w:rFonts w:hint="default" w:ascii="Times New Roman" w:hAnsi="Times New Roman" w:eastAsia="仿宋" w:cs="Times New Roman"/>
                <w:kern w:val="0"/>
                <w:sz w:val="24"/>
                <w:szCs w:val="24"/>
              </w:rPr>
              <w:t xml:space="preserve"> </w:t>
            </w:r>
          </w:p>
          <w:p w14:paraId="117A79AE">
            <w:pP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Oil absorbent mat 30</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box</w:t>
            </w:r>
            <w:r>
              <w:rPr>
                <w:rFonts w:hint="eastAsia" w:ascii="Times New Roman" w:hAnsi="Times New Roman" w:eastAsia="仿宋" w:cs="Times New Roman"/>
                <w:kern w:val="0"/>
                <w:sz w:val="24"/>
                <w:szCs w:val="24"/>
                <w:lang w:val="en-US" w:eastAsia="zh-CN"/>
              </w:rPr>
              <w:t>es</w:t>
            </w:r>
          </w:p>
          <w:p w14:paraId="61D83BE5">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kern w:val="0"/>
                <w:sz w:val="24"/>
                <w:szCs w:val="24"/>
              </w:rPr>
              <w:t xml:space="preserve">Rope </w:t>
            </w:r>
            <w:r>
              <w:rPr>
                <w:rFonts w:hint="default" w:ascii="Times New Roman" w:hAnsi="Times New Roman" w:eastAsia="仿宋" w:cs="Times New Roman"/>
                <w:sz w:val="24"/>
                <w:szCs w:val="24"/>
                <w:lang w:val="en-GB"/>
              </w:rPr>
              <w:t>24*50    5 item</w:t>
            </w:r>
            <w:r>
              <w:rPr>
                <w:rFonts w:hint="eastAsia" w:ascii="Times New Roman" w:hAnsi="Times New Roman" w:eastAsia="仿宋" w:cs="Times New Roman"/>
                <w:sz w:val="24"/>
                <w:szCs w:val="24"/>
                <w:lang w:val="en-US" w:eastAsia="zh-CN"/>
              </w:rPr>
              <w:t>s</w:t>
            </w:r>
          </w:p>
          <w:p w14:paraId="5231D2D2">
            <w:pPr>
              <w:ind w:firstLine="600" w:firstLineChars="250"/>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20*50    4 item</w:t>
            </w:r>
            <w:r>
              <w:rPr>
                <w:rFonts w:hint="eastAsia" w:ascii="Times New Roman" w:hAnsi="Times New Roman" w:eastAsia="仿宋" w:cs="Times New Roman"/>
                <w:sz w:val="24"/>
                <w:szCs w:val="24"/>
                <w:lang w:val="en-US" w:eastAsia="zh-CN"/>
              </w:rPr>
              <w:t>s</w:t>
            </w:r>
          </w:p>
          <w:p w14:paraId="2C4F8F40">
            <w:pPr>
              <w:ind w:firstLine="600" w:firstLineChars="250"/>
              <w:rPr>
                <w:rFonts w:hint="eastAsia" w:ascii="Times New Roman" w:hAnsi="Times New Roman" w:eastAsia="仿宋" w:cs="Times New Roman"/>
                <w:kern w:val="0"/>
                <w:szCs w:val="21"/>
                <w:lang w:val="en-US" w:eastAsia="zh-CN"/>
              </w:rPr>
            </w:pPr>
            <w:r>
              <w:rPr>
                <w:rFonts w:hint="default" w:ascii="Times New Roman" w:hAnsi="Times New Roman" w:eastAsia="仿宋" w:cs="Times New Roman"/>
                <w:sz w:val="24"/>
                <w:szCs w:val="24"/>
                <w:lang w:val="en-GB"/>
              </w:rPr>
              <w:t>16*50    5 item</w:t>
            </w:r>
            <w:r>
              <w:rPr>
                <w:rFonts w:hint="eastAsia" w:ascii="Times New Roman" w:hAnsi="Times New Roman" w:eastAsia="仿宋" w:cs="Times New Roman"/>
                <w:sz w:val="24"/>
                <w:szCs w:val="24"/>
                <w:lang w:val="en-US" w:eastAsia="zh-CN"/>
              </w:rPr>
              <w:t>s</w:t>
            </w:r>
          </w:p>
          <w:p w14:paraId="5A927BF0">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kern w:val="0"/>
                <w:sz w:val="24"/>
                <w:szCs w:val="24"/>
                <w:lang w:val="en-GB"/>
              </w:rPr>
              <w:t xml:space="preserve">Shackle  </w:t>
            </w:r>
            <w:r>
              <w:rPr>
                <w:rFonts w:hint="default" w:ascii="Times New Roman" w:hAnsi="Times New Roman" w:eastAsia="仿宋" w:cs="Times New Roman"/>
                <w:sz w:val="24"/>
                <w:szCs w:val="24"/>
                <w:lang w:val="en-GB"/>
              </w:rPr>
              <w:t>M25  5 item</w:t>
            </w:r>
            <w:r>
              <w:rPr>
                <w:rFonts w:hint="eastAsia" w:ascii="Times New Roman" w:hAnsi="Times New Roman" w:eastAsia="仿宋" w:cs="Times New Roman"/>
                <w:sz w:val="24"/>
                <w:szCs w:val="24"/>
                <w:lang w:val="en-US" w:eastAsia="zh-CN"/>
              </w:rPr>
              <w:t>s</w:t>
            </w:r>
          </w:p>
          <w:p w14:paraId="68A1888D">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 xml:space="preserve">        M16   15 item</w:t>
            </w:r>
            <w:r>
              <w:rPr>
                <w:rFonts w:hint="eastAsia" w:ascii="Times New Roman" w:hAnsi="Times New Roman" w:eastAsia="仿宋" w:cs="Times New Roman"/>
                <w:sz w:val="24"/>
                <w:szCs w:val="24"/>
                <w:lang w:val="en-US" w:eastAsia="zh-CN"/>
              </w:rPr>
              <w:t>s</w:t>
            </w:r>
          </w:p>
          <w:p w14:paraId="04239E71">
            <w:pPr>
              <w:ind w:firstLine="960" w:firstLineChars="400"/>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M12   4 item</w:t>
            </w:r>
            <w:r>
              <w:rPr>
                <w:rFonts w:hint="eastAsia" w:ascii="Times New Roman" w:hAnsi="Times New Roman" w:eastAsia="仿宋" w:cs="Times New Roman"/>
                <w:sz w:val="24"/>
                <w:szCs w:val="24"/>
                <w:lang w:val="en-US" w:eastAsia="zh-CN"/>
              </w:rPr>
              <w:t>s</w:t>
            </w:r>
          </w:p>
          <w:p w14:paraId="6153B2B8">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val="en-GB"/>
              </w:rPr>
              <w:t>Floating ball 7</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GB"/>
              </w:rPr>
              <w:t>set</w:t>
            </w:r>
            <w:r>
              <w:rPr>
                <w:rFonts w:hint="eastAsia" w:ascii="Times New Roman" w:hAnsi="Times New Roman" w:eastAsia="仿宋" w:cs="Times New Roman"/>
                <w:sz w:val="24"/>
                <w:szCs w:val="24"/>
                <w:lang w:val="en-US" w:eastAsia="zh-CN"/>
              </w:rPr>
              <w:t xml:space="preserve">s     </w:t>
            </w:r>
            <w:r>
              <w:rPr>
                <w:rFonts w:hint="default" w:ascii="Times New Roman" w:hAnsi="Times New Roman" w:eastAsia="仿宋" w:cs="Times New Roman"/>
                <w:kern w:val="0"/>
                <w:sz w:val="24"/>
                <w:szCs w:val="24"/>
              </w:rPr>
              <w:t>Oil net 4</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r>
              <w:rPr>
                <w:rFonts w:hint="eastAsia"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p>
          <w:p w14:paraId="68993F57">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 2</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r>
              <w:rPr>
                <w:rFonts w:hint="eastAsia" w:ascii="Times New Roman" w:hAnsi="Times New Roman" w:eastAsia="仿宋" w:cs="Times New Roman"/>
                <w:kern w:val="0"/>
                <w:sz w:val="24"/>
                <w:szCs w:val="24"/>
                <w:lang w:val="en-US" w:eastAsia="zh-CN"/>
              </w:rPr>
              <w:t xml:space="preserve">s       </w:t>
            </w:r>
            <w:r>
              <w:rPr>
                <w:rFonts w:hint="default" w:ascii="Times New Roman" w:hAnsi="Times New Roman" w:eastAsia="仿宋" w:cs="Times New Roman"/>
                <w:kern w:val="0"/>
                <w:sz w:val="24"/>
                <w:szCs w:val="24"/>
              </w:rPr>
              <w:t>Oil bucket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bookmarkStart w:id="9" w:name="OLE_LINK28"/>
            <w:bookmarkStart w:id="10" w:name="OLE_LINK27"/>
            <w:r>
              <w:rPr>
                <w:rFonts w:hint="eastAsia"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bookmarkEnd w:id="9"/>
            <w:bookmarkEnd w:id="10"/>
          </w:p>
        </w:tc>
        <w:tc>
          <w:tcPr>
            <w:tcW w:w="617" w:type="pct"/>
            <w:vMerge w:val="restart"/>
            <w:vAlign w:val="center"/>
          </w:tcPr>
          <w:p w14:paraId="22388A2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工班，</w:t>
            </w:r>
          </w:p>
          <w:p w14:paraId="2E5017C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超出1工班按650/hour 计费（包含船舶的损耗、耗材、油耗、船员以及靠泊费用）</w:t>
            </w:r>
          </w:p>
          <w:p w14:paraId="182203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09CE90B4">
            <w:pPr>
              <w:jc w:val="center"/>
              <w:rPr>
                <w:rFonts w:hint="default" w:ascii="Times New Roman" w:hAnsi="Times New Roman" w:eastAsia="仿宋" w:cs="Times New Roman"/>
                <w:sz w:val="24"/>
                <w:szCs w:val="24"/>
              </w:rPr>
            </w:pPr>
            <w:bookmarkStart w:id="11" w:name="OLE_LINK19"/>
            <w:bookmarkStart w:id="12" w:name="OLE_LINK20"/>
            <w:r>
              <w:rPr>
                <w:rFonts w:hint="default" w:ascii="Times New Roman" w:hAnsi="Times New Roman" w:eastAsia="仿宋" w:cs="Times New Roman"/>
                <w:sz w:val="24"/>
                <w:szCs w:val="24"/>
              </w:rPr>
              <w:t>over 1 shift will charge 650/hr</w:t>
            </w:r>
            <w:bookmarkEnd w:id="11"/>
            <w:bookmarkEnd w:id="12"/>
            <w:r>
              <w:rPr>
                <w:rFonts w:hint="default" w:ascii="Times New Roman" w:hAnsi="Times New Roman" w:eastAsia="仿宋" w:cs="Times New Roman"/>
                <w:sz w:val="24"/>
                <w:szCs w:val="24"/>
              </w:rPr>
              <w:t>（cover wear&amp; tear, consumables, fuel, crew and berthing costs）</w:t>
            </w:r>
          </w:p>
          <w:p w14:paraId="6D137256">
            <w:pPr>
              <w:jc w:val="center"/>
              <w:rPr>
                <w:rFonts w:hint="default" w:ascii="Times New Roman" w:hAnsi="Times New Roman" w:eastAsia="仿宋" w:cs="Times New Roman"/>
                <w:sz w:val="24"/>
                <w:szCs w:val="24"/>
              </w:rPr>
            </w:pPr>
          </w:p>
        </w:tc>
      </w:tr>
      <w:tr w14:paraId="5E72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646AFB3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甬洁16</w:t>
            </w:r>
          </w:p>
          <w:p w14:paraId="3FFA861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16</w:t>
            </w:r>
          </w:p>
        </w:tc>
        <w:tc>
          <w:tcPr>
            <w:tcW w:w="608" w:type="pct"/>
            <w:vAlign w:val="center"/>
          </w:tcPr>
          <w:p w14:paraId="3D53DBF0">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66791C1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36B0A47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6C6938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4D08DB2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0E056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292F58D8">
            <w:pPr>
              <w:rPr>
                <w:rFonts w:hint="default" w:ascii="Times New Roman" w:hAnsi="Times New Roman" w:eastAsia="仿宋" w:cs="Times New Roman"/>
                <w:sz w:val="24"/>
                <w:szCs w:val="24"/>
                <w:lang w:val="en-GB"/>
              </w:rPr>
            </w:pPr>
          </w:p>
        </w:tc>
        <w:tc>
          <w:tcPr>
            <w:tcW w:w="617" w:type="pct"/>
            <w:vMerge w:val="continue"/>
            <w:vAlign w:val="center"/>
          </w:tcPr>
          <w:p w14:paraId="7F2BF498">
            <w:pPr>
              <w:jc w:val="center"/>
              <w:rPr>
                <w:rFonts w:hint="default" w:ascii="Times New Roman" w:hAnsi="Times New Roman" w:eastAsia="仿宋" w:cs="Times New Roman"/>
                <w:sz w:val="24"/>
                <w:szCs w:val="24"/>
              </w:rPr>
            </w:pPr>
          </w:p>
        </w:tc>
      </w:tr>
      <w:tr w14:paraId="71EA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6955445">
            <w:pPr>
              <w:jc w:val="center"/>
              <w:rPr>
                <w:rFonts w:hint="default" w:ascii="Times New Roman" w:hAnsi="Times New Roman" w:eastAsia="仿宋" w:cs="Times New Roman"/>
                <w:szCs w:val="21"/>
              </w:rPr>
            </w:pPr>
            <w:r>
              <w:rPr>
                <w:rFonts w:hint="default" w:ascii="Times New Roman" w:hAnsi="Times New Roman" w:eastAsia="仿宋" w:cs="Times New Roman"/>
                <w:szCs w:val="21"/>
              </w:rPr>
              <w:t>甬洁17</w:t>
            </w:r>
          </w:p>
          <w:p w14:paraId="6AA78C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17</w:t>
            </w:r>
          </w:p>
        </w:tc>
        <w:tc>
          <w:tcPr>
            <w:tcW w:w="608" w:type="pct"/>
            <w:vAlign w:val="center"/>
          </w:tcPr>
          <w:p w14:paraId="486673D5">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2112DAF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EBBEDF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53AAC9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1411EA9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9A3623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1C3F635">
            <w:pPr>
              <w:rPr>
                <w:rFonts w:hint="default" w:ascii="Times New Roman" w:hAnsi="Times New Roman" w:eastAsia="仿宋" w:cs="Times New Roman"/>
                <w:sz w:val="24"/>
                <w:szCs w:val="24"/>
                <w:lang w:val="en-GB"/>
              </w:rPr>
            </w:pPr>
          </w:p>
        </w:tc>
        <w:tc>
          <w:tcPr>
            <w:tcW w:w="617" w:type="pct"/>
            <w:vMerge w:val="continue"/>
            <w:vAlign w:val="center"/>
          </w:tcPr>
          <w:p w14:paraId="06B3F4A9">
            <w:pPr>
              <w:jc w:val="center"/>
              <w:rPr>
                <w:rFonts w:hint="default" w:ascii="Times New Roman" w:hAnsi="Times New Roman" w:eastAsia="仿宋" w:cs="Times New Roman"/>
                <w:sz w:val="24"/>
                <w:szCs w:val="24"/>
              </w:rPr>
            </w:pPr>
          </w:p>
        </w:tc>
      </w:tr>
      <w:tr w14:paraId="4732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824678A">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甬洁18</w:t>
            </w:r>
          </w:p>
          <w:p w14:paraId="05D7D17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18</w:t>
            </w:r>
          </w:p>
        </w:tc>
        <w:tc>
          <w:tcPr>
            <w:tcW w:w="608" w:type="pct"/>
            <w:vAlign w:val="center"/>
          </w:tcPr>
          <w:p w14:paraId="30DA913F">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5E6E4F6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57FBBE0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4ED04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7A257DF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051FD2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0F40D367">
            <w:pPr>
              <w:rPr>
                <w:rFonts w:hint="default" w:ascii="Times New Roman" w:hAnsi="Times New Roman" w:eastAsia="仿宋" w:cs="Times New Roman"/>
                <w:sz w:val="24"/>
                <w:szCs w:val="24"/>
                <w:lang w:val="en-GB"/>
              </w:rPr>
            </w:pPr>
          </w:p>
        </w:tc>
        <w:tc>
          <w:tcPr>
            <w:tcW w:w="617" w:type="pct"/>
            <w:vMerge w:val="continue"/>
            <w:vAlign w:val="center"/>
          </w:tcPr>
          <w:p w14:paraId="3DC2F9C4">
            <w:pPr>
              <w:jc w:val="center"/>
              <w:rPr>
                <w:rFonts w:hint="default" w:ascii="Times New Roman" w:hAnsi="Times New Roman" w:eastAsia="仿宋" w:cs="Times New Roman"/>
                <w:sz w:val="24"/>
                <w:szCs w:val="24"/>
              </w:rPr>
            </w:pPr>
          </w:p>
        </w:tc>
      </w:tr>
      <w:tr w14:paraId="573C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1FE66DD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海安清6 </w:t>
            </w:r>
          </w:p>
          <w:p w14:paraId="3A846CB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Hai An Qing 6</w:t>
            </w:r>
          </w:p>
        </w:tc>
        <w:tc>
          <w:tcPr>
            <w:tcW w:w="608" w:type="pct"/>
            <w:vAlign w:val="center"/>
          </w:tcPr>
          <w:p w14:paraId="3684B077">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2086483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C98CA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27.70</w:t>
            </w:r>
          </w:p>
        </w:tc>
        <w:tc>
          <w:tcPr>
            <w:tcW w:w="333" w:type="pct"/>
            <w:vAlign w:val="center"/>
          </w:tcPr>
          <w:p w14:paraId="7235B8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78</w:t>
            </w:r>
          </w:p>
        </w:tc>
        <w:tc>
          <w:tcPr>
            <w:tcW w:w="402" w:type="pct"/>
            <w:vAlign w:val="center"/>
          </w:tcPr>
          <w:p w14:paraId="78C1683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5ED552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ACF1535">
            <w:pPr>
              <w:rPr>
                <w:rFonts w:hint="default" w:ascii="Times New Roman" w:hAnsi="Times New Roman" w:eastAsia="仿宋" w:cs="Times New Roman"/>
                <w:sz w:val="24"/>
                <w:szCs w:val="24"/>
                <w:lang w:val="en-GB"/>
              </w:rPr>
            </w:pPr>
          </w:p>
        </w:tc>
        <w:tc>
          <w:tcPr>
            <w:tcW w:w="617" w:type="pct"/>
            <w:vMerge w:val="continue"/>
            <w:vAlign w:val="center"/>
          </w:tcPr>
          <w:p w14:paraId="5BAA650C">
            <w:pPr>
              <w:jc w:val="center"/>
              <w:rPr>
                <w:rFonts w:hint="default" w:ascii="Times New Roman" w:hAnsi="Times New Roman" w:eastAsia="仿宋" w:cs="Times New Roman"/>
                <w:sz w:val="24"/>
                <w:szCs w:val="24"/>
              </w:rPr>
            </w:pPr>
          </w:p>
        </w:tc>
      </w:tr>
      <w:tr w14:paraId="1121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27AC4D9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海安清7</w:t>
            </w:r>
          </w:p>
          <w:p w14:paraId="0E4130D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Hai An Qing7</w:t>
            </w:r>
          </w:p>
        </w:tc>
        <w:tc>
          <w:tcPr>
            <w:tcW w:w="608" w:type="pct"/>
            <w:vAlign w:val="center"/>
          </w:tcPr>
          <w:p w14:paraId="4F40A514">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3C11AACD">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2A6EE37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22.9</w:t>
            </w:r>
          </w:p>
        </w:tc>
        <w:tc>
          <w:tcPr>
            <w:tcW w:w="333" w:type="pct"/>
            <w:vAlign w:val="center"/>
          </w:tcPr>
          <w:p w14:paraId="15A90C3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w:t>
            </w:r>
          </w:p>
        </w:tc>
        <w:tc>
          <w:tcPr>
            <w:tcW w:w="402" w:type="pct"/>
            <w:vAlign w:val="center"/>
          </w:tcPr>
          <w:p w14:paraId="093F262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218</w:t>
            </w:r>
          </w:p>
        </w:tc>
        <w:tc>
          <w:tcPr>
            <w:tcW w:w="291" w:type="pct"/>
            <w:vAlign w:val="center"/>
          </w:tcPr>
          <w:p w14:paraId="77D6E21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3C31FF2">
            <w:pPr>
              <w:rPr>
                <w:rFonts w:hint="default" w:ascii="Times New Roman" w:hAnsi="Times New Roman" w:eastAsia="仿宋" w:cs="Times New Roman"/>
                <w:sz w:val="24"/>
                <w:szCs w:val="24"/>
                <w:lang w:val="en-GB"/>
              </w:rPr>
            </w:pPr>
          </w:p>
        </w:tc>
        <w:tc>
          <w:tcPr>
            <w:tcW w:w="617" w:type="pct"/>
            <w:vMerge w:val="continue"/>
            <w:vAlign w:val="center"/>
          </w:tcPr>
          <w:p w14:paraId="5F7BC9B9">
            <w:pPr>
              <w:jc w:val="center"/>
              <w:rPr>
                <w:rFonts w:hint="default" w:ascii="Times New Roman" w:hAnsi="Times New Roman" w:eastAsia="仿宋" w:cs="Times New Roman"/>
                <w:sz w:val="24"/>
                <w:szCs w:val="24"/>
              </w:rPr>
            </w:pPr>
          </w:p>
        </w:tc>
      </w:tr>
      <w:tr w14:paraId="5C8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28" w:type="pct"/>
            <w:vAlign w:val="center"/>
          </w:tcPr>
          <w:p w14:paraId="6F4B53D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海安清8 </w:t>
            </w:r>
          </w:p>
          <w:p w14:paraId="07762CCB">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 8</w:t>
            </w:r>
          </w:p>
        </w:tc>
        <w:tc>
          <w:tcPr>
            <w:tcW w:w="608" w:type="pct"/>
            <w:vAlign w:val="center"/>
          </w:tcPr>
          <w:p w14:paraId="0335363D">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szCs w:val="21"/>
              </w:rPr>
              <w:t>多功能</w:t>
            </w:r>
            <w:r>
              <w:rPr>
                <w:rFonts w:hint="default" w:ascii="Times New Roman" w:hAnsi="Times New Roman" w:eastAsia="仿宋" w:cs="Times New Roman"/>
                <w:szCs w:val="21"/>
                <w:lang w:val="en-GB"/>
              </w:rPr>
              <w:t>辅助船</w:t>
            </w:r>
            <w:r>
              <w:rPr>
                <w:rFonts w:hint="default" w:ascii="Times New Roman" w:hAnsi="Times New Roman" w:eastAsia="仿宋" w:cs="Times New Roman"/>
                <w:color w:val="333333"/>
                <w:szCs w:val="21"/>
                <w:shd w:val="clear" w:color="auto" w:fill="FFFFFF"/>
              </w:rPr>
              <w:t>Multifunctional</w:t>
            </w:r>
          </w:p>
          <w:p w14:paraId="0251549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2FFDEE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27.36</w:t>
            </w:r>
          </w:p>
        </w:tc>
        <w:tc>
          <w:tcPr>
            <w:tcW w:w="333" w:type="pct"/>
            <w:vAlign w:val="center"/>
          </w:tcPr>
          <w:p w14:paraId="0FAECE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71</w:t>
            </w:r>
          </w:p>
        </w:tc>
        <w:tc>
          <w:tcPr>
            <w:tcW w:w="402" w:type="pct"/>
            <w:vAlign w:val="center"/>
          </w:tcPr>
          <w:p w14:paraId="6CA51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30D3AF4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3A21C8E">
            <w:pPr>
              <w:rPr>
                <w:rFonts w:hint="default" w:ascii="Times New Roman" w:hAnsi="Times New Roman" w:eastAsia="仿宋" w:cs="Times New Roman"/>
                <w:sz w:val="24"/>
                <w:szCs w:val="24"/>
                <w:lang w:val="en-GB"/>
              </w:rPr>
            </w:pPr>
          </w:p>
        </w:tc>
        <w:tc>
          <w:tcPr>
            <w:tcW w:w="617" w:type="pct"/>
            <w:vMerge w:val="continue"/>
            <w:vAlign w:val="center"/>
          </w:tcPr>
          <w:p w14:paraId="1E038FA9">
            <w:pPr>
              <w:jc w:val="center"/>
              <w:rPr>
                <w:rFonts w:hint="default" w:ascii="Times New Roman" w:hAnsi="Times New Roman" w:eastAsia="仿宋" w:cs="Times New Roman"/>
                <w:sz w:val="24"/>
                <w:szCs w:val="24"/>
              </w:rPr>
            </w:pPr>
          </w:p>
        </w:tc>
      </w:tr>
      <w:tr w14:paraId="26DD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28" w:type="pct"/>
            <w:vAlign w:val="center"/>
          </w:tcPr>
          <w:p w14:paraId="11F9386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海安清9</w:t>
            </w:r>
          </w:p>
          <w:p w14:paraId="6F2B6554">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Qing9</w:t>
            </w:r>
          </w:p>
        </w:tc>
        <w:tc>
          <w:tcPr>
            <w:tcW w:w="608" w:type="pct"/>
            <w:vAlign w:val="center"/>
          </w:tcPr>
          <w:p w14:paraId="2D91C2BB">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szCs w:val="21"/>
              </w:rPr>
              <w:t>多功能</w:t>
            </w:r>
            <w:r>
              <w:rPr>
                <w:rFonts w:hint="default" w:ascii="Times New Roman" w:hAnsi="Times New Roman" w:eastAsia="仿宋" w:cs="Times New Roman"/>
                <w:szCs w:val="21"/>
                <w:lang w:val="en-GB"/>
              </w:rPr>
              <w:t>辅助船</w:t>
            </w:r>
            <w:r>
              <w:rPr>
                <w:rFonts w:hint="default" w:ascii="Times New Roman" w:hAnsi="Times New Roman" w:eastAsia="仿宋" w:cs="Times New Roman"/>
                <w:color w:val="333333"/>
                <w:szCs w:val="21"/>
                <w:shd w:val="clear" w:color="auto" w:fill="FFFFFF"/>
              </w:rPr>
              <w:t>Multifunctional</w:t>
            </w:r>
          </w:p>
          <w:p w14:paraId="357824B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7D6741E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22.9</w:t>
            </w:r>
          </w:p>
        </w:tc>
        <w:tc>
          <w:tcPr>
            <w:tcW w:w="333" w:type="pct"/>
            <w:vAlign w:val="center"/>
          </w:tcPr>
          <w:p w14:paraId="2F9D0D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w:t>
            </w:r>
          </w:p>
        </w:tc>
        <w:tc>
          <w:tcPr>
            <w:tcW w:w="402" w:type="pct"/>
            <w:vAlign w:val="center"/>
          </w:tcPr>
          <w:p w14:paraId="186336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218</w:t>
            </w:r>
          </w:p>
        </w:tc>
        <w:tc>
          <w:tcPr>
            <w:tcW w:w="291" w:type="pct"/>
            <w:vAlign w:val="center"/>
          </w:tcPr>
          <w:p w14:paraId="20EDAFD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D37E908">
            <w:pPr>
              <w:rPr>
                <w:rFonts w:hint="default" w:ascii="Times New Roman" w:hAnsi="Times New Roman" w:eastAsia="仿宋" w:cs="Times New Roman"/>
                <w:sz w:val="24"/>
                <w:szCs w:val="24"/>
                <w:lang w:val="en-GB"/>
              </w:rPr>
            </w:pPr>
          </w:p>
        </w:tc>
        <w:tc>
          <w:tcPr>
            <w:tcW w:w="617" w:type="pct"/>
            <w:vMerge w:val="continue"/>
            <w:vAlign w:val="center"/>
          </w:tcPr>
          <w:p w14:paraId="54AF4722">
            <w:pPr>
              <w:jc w:val="center"/>
              <w:rPr>
                <w:rFonts w:hint="default" w:ascii="Times New Roman" w:hAnsi="Times New Roman" w:eastAsia="仿宋" w:cs="Times New Roman"/>
                <w:sz w:val="24"/>
                <w:szCs w:val="24"/>
              </w:rPr>
            </w:pPr>
          </w:p>
        </w:tc>
      </w:tr>
      <w:tr w14:paraId="50A5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331A289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海安清10</w:t>
            </w:r>
          </w:p>
          <w:p w14:paraId="5922F119">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 10</w:t>
            </w:r>
          </w:p>
        </w:tc>
        <w:tc>
          <w:tcPr>
            <w:tcW w:w="608" w:type="pct"/>
            <w:vAlign w:val="center"/>
          </w:tcPr>
          <w:p w14:paraId="5D9B6A5C">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619B3F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6D178E9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19.9</w:t>
            </w:r>
          </w:p>
        </w:tc>
        <w:tc>
          <w:tcPr>
            <w:tcW w:w="333" w:type="pct"/>
            <w:vAlign w:val="center"/>
          </w:tcPr>
          <w:p w14:paraId="4F2232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59</w:t>
            </w:r>
          </w:p>
        </w:tc>
        <w:tc>
          <w:tcPr>
            <w:tcW w:w="402" w:type="pct"/>
            <w:vAlign w:val="center"/>
          </w:tcPr>
          <w:p w14:paraId="76632F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220</w:t>
            </w:r>
          </w:p>
        </w:tc>
        <w:tc>
          <w:tcPr>
            <w:tcW w:w="291" w:type="pct"/>
            <w:vAlign w:val="center"/>
          </w:tcPr>
          <w:p w14:paraId="5EE5AA7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55D1963">
            <w:pPr>
              <w:rPr>
                <w:rFonts w:hint="default" w:ascii="Times New Roman" w:hAnsi="Times New Roman" w:eastAsia="仿宋" w:cs="Times New Roman"/>
                <w:sz w:val="24"/>
                <w:szCs w:val="24"/>
                <w:lang w:val="en-GB"/>
              </w:rPr>
            </w:pPr>
          </w:p>
        </w:tc>
        <w:tc>
          <w:tcPr>
            <w:tcW w:w="617" w:type="pct"/>
            <w:vMerge w:val="continue"/>
            <w:vAlign w:val="center"/>
          </w:tcPr>
          <w:p w14:paraId="669ADED3">
            <w:pPr>
              <w:jc w:val="center"/>
              <w:rPr>
                <w:rFonts w:hint="default" w:ascii="Times New Roman" w:hAnsi="Times New Roman" w:eastAsia="仿宋" w:cs="Times New Roman"/>
                <w:sz w:val="24"/>
                <w:szCs w:val="24"/>
              </w:rPr>
            </w:pPr>
          </w:p>
        </w:tc>
      </w:tr>
      <w:tr w14:paraId="5330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9B56151">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浙舟海源</w:t>
            </w:r>
            <w:r>
              <w:rPr>
                <w:rFonts w:hint="default" w:ascii="Times New Roman" w:hAnsi="Times New Roman" w:eastAsia="仿宋" w:cs="Times New Roman"/>
                <w:sz w:val="24"/>
                <w:szCs w:val="24"/>
                <w:lang w:val="en-US" w:eastAsia="zh-CN"/>
              </w:rPr>
              <w:t>98</w:t>
            </w:r>
          </w:p>
          <w:p w14:paraId="2A4BF9DF">
            <w:pPr>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Z</w:t>
            </w:r>
            <w:r>
              <w:rPr>
                <w:rFonts w:hint="default" w:ascii="Times New Roman" w:hAnsi="Times New Roman" w:eastAsia="仿宋" w:cs="Times New Roman"/>
                <w:sz w:val="24"/>
                <w:szCs w:val="24"/>
                <w:lang w:val="en-US" w:eastAsia="zh-CN"/>
              </w:rPr>
              <w:t>he Zhou Hai Yuan98</w:t>
            </w:r>
          </w:p>
        </w:tc>
        <w:tc>
          <w:tcPr>
            <w:tcW w:w="608" w:type="pct"/>
            <w:vAlign w:val="center"/>
          </w:tcPr>
          <w:p w14:paraId="24963DAA">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5D9247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718AAE00">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20</w:t>
            </w:r>
          </w:p>
        </w:tc>
        <w:tc>
          <w:tcPr>
            <w:tcW w:w="333" w:type="pct"/>
            <w:vAlign w:val="center"/>
          </w:tcPr>
          <w:p w14:paraId="69B1FC09">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51</w:t>
            </w:r>
          </w:p>
        </w:tc>
        <w:tc>
          <w:tcPr>
            <w:tcW w:w="402" w:type="pct"/>
            <w:vAlign w:val="center"/>
          </w:tcPr>
          <w:p w14:paraId="70C7647B">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125</w:t>
            </w:r>
          </w:p>
        </w:tc>
        <w:tc>
          <w:tcPr>
            <w:tcW w:w="291" w:type="pct"/>
            <w:vAlign w:val="center"/>
          </w:tcPr>
          <w:p w14:paraId="4D47E4A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508BD317">
            <w:pPr>
              <w:rPr>
                <w:rFonts w:hint="default" w:ascii="Times New Roman" w:hAnsi="Times New Roman" w:eastAsia="仿宋" w:cs="Times New Roman"/>
                <w:sz w:val="24"/>
                <w:szCs w:val="24"/>
                <w:lang w:val="en-GB"/>
              </w:rPr>
            </w:pPr>
          </w:p>
        </w:tc>
        <w:tc>
          <w:tcPr>
            <w:tcW w:w="617" w:type="pct"/>
            <w:vMerge w:val="continue"/>
            <w:vAlign w:val="center"/>
          </w:tcPr>
          <w:p w14:paraId="53BED7CA">
            <w:pPr>
              <w:jc w:val="center"/>
              <w:rPr>
                <w:rFonts w:hint="default" w:ascii="Times New Roman" w:hAnsi="Times New Roman" w:eastAsia="仿宋" w:cs="Times New Roman"/>
                <w:sz w:val="24"/>
                <w:szCs w:val="24"/>
              </w:rPr>
            </w:pPr>
          </w:p>
        </w:tc>
      </w:tr>
      <w:tr w14:paraId="4F8A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35779D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浙定作9</w:t>
            </w:r>
          </w:p>
          <w:p w14:paraId="6FE0F02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ZheDing Zuo 9</w:t>
            </w:r>
          </w:p>
        </w:tc>
        <w:tc>
          <w:tcPr>
            <w:tcW w:w="608" w:type="pct"/>
            <w:vAlign w:val="center"/>
          </w:tcPr>
          <w:p w14:paraId="592B7A7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Cs w:val="21"/>
                <w:lang w:val="en-GB"/>
              </w:rPr>
              <w:t>辅助船</w:t>
            </w:r>
            <w:r>
              <w:rPr>
                <w:rFonts w:hint="default" w:ascii="Times New Roman" w:hAnsi="Times New Roman" w:eastAsia="仿宋" w:cs="Times New Roman"/>
                <w:sz w:val="24"/>
                <w:szCs w:val="24"/>
              </w:rPr>
              <w:t>Auxiliary ship</w:t>
            </w:r>
          </w:p>
        </w:tc>
        <w:tc>
          <w:tcPr>
            <w:tcW w:w="381" w:type="pct"/>
            <w:vAlign w:val="center"/>
          </w:tcPr>
          <w:p w14:paraId="305B1FE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16.20</w:t>
            </w:r>
          </w:p>
        </w:tc>
        <w:tc>
          <w:tcPr>
            <w:tcW w:w="333" w:type="pct"/>
            <w:vAlign w:val="center"/>
          </w:tcPr>
          <w:p w14:paraId="6B84E4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34</w:t>
            </w:r>
          </w:p>
        </w:tc>
        <w:tc>
          <w:tcPr>
            <w:tcW w:w="402" w:type="pct"/>
            <w:vAlign w:val="center"/>
          </w:tcPr>
          <w:p w14:paraId="6BE98AE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162C06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B27583E">
            <w:pPr>
              <w:rPr>
                <w:rFonts w:hint="default" w:ascii="Times New Roman" w:hAnsi="Times New Roman" w:eastAsia="仿宋" w:cs="Times New Roman"/>
                <w:sz w:val="24"/>
                <w:szCs w:val="24"/>
                <w:lang w:val="en-GB"/>
              </w:rPr>
            </w:pPr>
          </w:p>
        </w:tc>
        <w:tc>
          <w:tcPr>
            <w:tcW w:w="617" w:type="pct"/>
            <w:vMerge w:val="continue"/>
            <w:vAlign w:val="center"/>
          </w:tcPr>
          <w:p w14:paraId="465F0AD5">
            <w:pPr>
              <w:jc w:val="center"/>
              <w:rPr>
                <w:rFonts w:hint="default" w:ascii="Times New Roman" w:hAnsi="Times New Roman" w:eastAsia="仿宋" w:cs="Times New Roman"/>
                <w:sz w:val="24"/>
                <w:szCs w:val="24"/>
              </w:rPr>
            </w:pPr>
          </w:p>
        </w:tc>
      </w:tr>
      <w:tr w14:paraId="33E6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28" w:type="pct"/>
            <w:vAlign w:val="center"/>
          </w:tcPr>
          <w:p w14:paraId="5B26F2EF">
            <w:pPr>
              <w:keepNext w:val="0"/>
              <w:keepLines w:val="0"/>
              <w:pageBreakBefore w:val="0"/>
              <w:kinsoku/>
              <w:wordWrap/>
              <w:overflowPunct/>
              <w:topLinePunct w:val="0"/>
              <w:bidi w:val="0"/>
              <w:spacing w:line="320" w:lineRule="atLeast"/>
              <w:ind w:firstLine="0" w:firstLineChars="0"/>
              <w:jc w:val="center"/>
              <w:textAlignment w:val="auto"/>
              <w:rPr>
                <w:rFonts w:hint="default" w:ascii="Times New Roman" w:hAnsi="Times New Roman" w:eastAsia="仿宋" w:cs="Times New Roman"/>
                <w:color w:val="000000"/>
                <w:kern w:val="0"/>
                <w:sz w:val="24"/>
                <w:szCs w:val="24"/>
                <w:highlight w:val="none"/>
                <w:lang w:val="en-US" w:eastAsia="zh-CN"/>
              </w:rPr>
            </w:pPr>
            <w:r>
              <w:rPr>
                <w:rFonts w:hint="eastAsia" w:ascii="Times New Roman" w:hAnsi="Times New Roman" w:eastAsia="仿宋" w:cs="Times New Roman"/>
                <w:color w:val="000000"/>
                <w:kern w:val="0"/>
                <w:sz w:val="24"/>
                <w:szCs w:val="24"/>
                <w:highlight w:val="none"/>
                <w:lang w:val="en-US" w:eastAsia="zh-CN"/>
              </w:rPr>
              <w:t>欣荣2</w:t>
            </w:r>
          </w:p>
          <w:p w14:paraId="6D261DF5">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Xin Rong 2</w:t>
            </w:r>
          </w:p>
        </w:tc>
        <w:tc>
          <w:tcPr>
            <w:tcW w:w="608" w:type="pct"/>
            <w:vAlign w:val="center"/>
          </w:tcPr>
          <w:p w14:paraId="20DE517E">
            <w:pPr>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sz w:val="24"/>
                <w:szCs w:val="24"/>
                <w:highlight w:val="none"/>
                <w:lang w:val="en-GB"/>
              </w:rPr>
              <w:t>辅助船</w:t>
            </w:r>
            <w:r>
              <w:rPr>
                <w:rFonts w:hint="default" w:ascii="Times New Roman" w:hAnsi="Times New Roman" w:eastAsia="仿宋" w:cs="Times New Roman"/>
                <w:sz w:val="24"/>
                <w:szCs w:val="24"/>
                <w:highlight w:val="none"/>
              </w:rPr>
              <w:t>Auxiliary ship</w:t>
            </w:r>
          </w:p>
        </w:tc>
        <w:tc>
          <w:tcPr>
            <w:tcW w:w="381" w:type="pct"/>
            <w:vAlign w:val="center"/>
          </w:tcPr>
          <w:p w14:paraId="07775587">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22.5</w:t>
            </w:r>
          </w:p>
        </w:tc>
        <w:tc>
          <w:tcPr>
            <w:tcW w:w="333" w:type="pct"/>
            <w:vAlign w:val="center"/>
          </w:tcPr>
          <w:p w14:paraId="3AAC0340">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43</w:t>
            </w:r>
          </w:p>
        </w:tc>
        <w:tc>
          <w:tcPr>
            <w:tcW w:w="402" w:type="pct"/>
            <w:vAlign w:val="center"/>
          </w:tcPr>
          <w:p w14:paraId="6F54D980">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110</w:t>
            </w:r>
          </w:p>
        </w:tc>
        <w:tc>
          <w:tcPr>
            <w:tcW w:w="291" w:type="pct"/>
            <w:vAlign w:val="center"/>
          </w:tcPr>
          <w:p w14:paraId="3D60F796">
            <w:pPr>
              <w:jc w:val="center"/>
              <w:rPr>
                <w:rFonts w:hint="default" w:ascii="Times New Roman" w:hAnsi="Times New Roman" w:eastAsia="仿宋" w:cs="Times New Roman"/>
                <w:b/>
                <w:sz w:val="24"/>
                <w:szCs w:val="24"/>
                <w:highlight w:val="none"/>
                <w:lang w:val="en-US" w:eastAsia="zh-CN"/>
              </w:rPr>
            </w:pPr>
            <w:r>
              <w:rPr>
                <w:rFonts w:hint="default" w:ascii="Times New Roman" w:hAnsi="Times New Roman" w:eastAsia="仿宋" w:cs="Times New Roman"/>
                <w:sz w:val="24"/>
                <w:szCs w:val="24"/>
                <w:highlight w:val="none"/>
              </w:rPr>
              <w:t>2</w:t>
            </w:r>
          </w:p>
        </w:tc>
        <w:tc>
          <w:tcPr>
            <w:tcW w:w="1736" w:type="pct"/>
            <w:vMerge w:val="continue"/>
            <w:vAlign w:val="center"/>
          </w:tcPr>
          <w:p w14:paraId="02D3E00A">
            <w:pPr>
              <w:jc w:val="center"/>
              <w:rPr>
                <w:rFonts w:hint="default" w:ascii="Times New Roman" w:hAnsi="Times New Roman" w:eastAsia="仿宋" w:cs="Times New Roman"/>
                <w:b/>
                <w:sz w:val="24"/>
                <w:szCs w:val="24"/>
                <w:highlight w:val="none"/>
              </w:rPr>
            </w:pPr>
          </w:p>
        </w:tc>
        <w:tc>
          <w:tcPr>
            <w:tcW w:w="617" w:type="pct"/>
            <w:vMerge w:val="continue"/>
            <w:vAlign w:val="center"/>
          </w:tcPr>
          <w:p w14:paraId="68484E50">
            <w:pPr>
              <w:jc w:val="center"/>
              <w:rPr>
                <w:rFonts w:hint="default" w:ascii="Times New Roman" w:hAnsi="Times New Roman" w:eastAsia="仿宋" w:cs="Times New Roman"/>
                <w:b/>
                <w:sz w:val="24"/>
                <w:szCs w:val="24"/>
                <w:highlight w:val="none"/>
              </w:rPr>
            </w:pPr>
          </w:p>
        </w:tc>
      </w:tr>
      <w:tr w14:paraId="4727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28" w:type="pct"/>
            <w:vAlign w:val="center"/>
          </w:tcPr>
          <w:p w14:paraId="211AC0A9">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3C0D501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78F0AC4B">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Name</w:t>
            </w:r>
          </w:p>
        </w:tc>
        <w:tc>
          <w:tcPr>
            <w:tcW w:w="608" w:type="pct"/>
            <w:vAlign w:val="center"/>
          </w:tcPr>
          <w:p w14:paraId="24C9748C">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18A7E3B8">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Vessel Type</w:t>
            </w:r>
          </w:p>
        </w:tc>
        <w:tc>
          <w:tcPr>
            <w:tcW w:w="381" w:type="pct"/>
            <w:vAlign w:val="center"/>
          </w:tcPr>
          <w:p w14:paraId="66032954">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04E21B8A">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Length (m)</w:t>
            </w:r>
          </w:p>
        </w:tc>
        <w:tc>
          <w:tcPr>
            <w:tcW w:w="333" w:type="pct"/>
            <w:vAlign w:val="center"/>
          </w:tcPr>
          <w:p w14:paraId="664DCA91">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总吨位</w:t>
            </w:r>
          </w:p>
          <w:p w14:paraId="710E30B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GT</w:t>
            </w:r>
          </w:p>
        </w:tc>
        <w:tc>
          <w:tcPr>
            <w:tcW w:w="402" w:type="pct"/>
            <w:vAlign w:val="center"/>
          </w:tcPr>
          <w:p w14:paraId="437207E9">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405E29E8">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Power (KW)</w:t>
            </w:r>
          </w:p>
        </w:tc>
        <w:tc>
          <w:tcPr>
            <w:tcW w:w="291" w:type="pct"/>
            <w:vAlign w:val="center"/>
          </w:tcPr>
          <w:p w14:paraId="3E7E505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0172684D">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Crew</w:t>
            </w:r>
          </w:p>
        </w:tc>
        <w:tc>
          <w:tcPr>
            <w:tcW w:w="1736" w:type="pct"/>
            <w:vAlign w:val="center"/>
          </w:tcPr>
          <w:p w14:paraId="18E792BB">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30C1EC8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b/>
                <w:sz w:val="24"/>
                <w:szCs w:val="24"/>
              </w:rPr>
              <w:t>Standard Equipment</w:t>
            </w:r>
          </w:p>
        </w:tc>
        <w:tc>
          <w:tcPr>
            <w:tcW w:w="617" w:type="pct"/>
            <w:vAlign w:val="center"/>
          </w:tcPr>
          <w:p w14:paraId="44E03B1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C97AB6F">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Rate/RMB</w:t>
            </w:r>
          </w:p>
        </w:tc>
      </w:tr>
      <w:tr w14:paraId="3DA9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28" w:type="pct"/>
            <w:vAlign w:val="center"/>
          </w:tcPr>
          <w:p w14:paraId="682F8C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甬洁7</w:t>
            </w:r>
          </w:p>
          <w:p w14:paraId="535171C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7</w:t>
            </w:r>
          </w:p>
        </w:tc>
        <w:tc>
          <w:tcPr>
            <w:tcW w:w="608" w:type="pct"/>
            <w:vAlign w:val="center"/>
          </w:tcPr>
          <w:p w14:paraId="23DE025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745465B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294DCD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p>
        </w:tc>
        <w:tc>
          <w:tcPr>
            <w:tcW w:w="333" w:type="pct"/>
            <w:vAlign w:val="center"/>
          </w:tcPr>
          <w:p w14:paraId="0F8B25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45</w:t>
            </w:r>
          </w:p>
        </w:tc>
        <w:tc>
          <w:tcPr>
            <w:tcW w:w="402" w:type="pct"/>
            <w:vAlign w:val="center"/>
          </w:tcPr>
          <w:p w14:paraId="45C0323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3079818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0FA82D9E">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AIS、High Frequency、GPS、Oil absorbent mat and Oil spill dispersant</w:t>
            </w:r>
          </w:p>
        </w:tc>
        <w:tc>
          <w:tcPr>
            <w:tcW w:w="617" w:type="pct"/>
            <w:vMerge w:val="restart"/>
            <w:vAlign w:val="center"/>
          </w:tcPr>
          <w:p w14:paraId="7D43557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工班，</w:t>
            </w:r>
          </w:p>
          <w:p w14:paraId="3937ADD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超出1工班按650/小时计费（包含船舶的损耗、耗材、油耗、船员以及靠泊费用）</w:t>
            </w:r>
          </w:p>
          <w:p w14:paraId="3BD0987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3C40B1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 1 shift will charge 650/hr（cover wear&amp; tear, consumables, fuel, crew and berthing costs）</w:t>
            </w:r>
          </w:p>
        </w:tc>
      </w:tr>
      <w:tr w14:paraId="5341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8" w:type="pct"/>
            <w:vAlign w:val="center"/>
          </w:tcPr>
          <w:p w14:paraId="3CE34E0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甬洁8</w:t>
            </w:r>
          </w:p>
          <w:p w14:paraId="03D6699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8</w:t>
            </w:r>
          </w:p>
        </w:tc>
        <w:tc>
          <w:tcPr>
            <w:tcW w:w="608" w:type="pct"/>
            <w:vAlign w:val="center"/>
          </w:tcPr>
          <w:p w14:paraId="3B376C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517E40F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73594D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20.04</w:t>
            </w:r>
          </w:p>
        </w:tc>
        <w:tc>
          <w:tcPr>
            <w:tcW w:w="333" w:type="pct"/>
            <w:vAlign w:val="center"/>
          </w:tcPr>
          <w:p w14:paraId="553ABF2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46</w:t>
            </w:r>
          </w:p>
        </w:tc>
        <w:tc>
          <w:tcPr>
            <w:tcW w:w="402" w:type="pct"/>
            <w:vAlign w:val="center"/>
          </w:tcPr>
          <w:p w14:paraId="1D36728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06D9AE1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65E1AEC3">
            <w:pPr>
              <w:jc w:val="center"/>
              <w:rPr>
                <w:rFonts w:hint="default" w:ascii="Times New Roman" w:hAnsi="Times New Roman" w:eastAsia="仿宋" w:cs="Times New Roman"/>
                <w:sz w:val="24"/>
                <w:szCs w:val="24"/>
                <w:lang w:val="en-GB"/>
              </w:rPr>
            </w:pPr>
          </w:p>
        </w:tc>
        <w:tc>
          <w:tcPr>
            <w:tcW w:w="617" w:type="pct"/>
            <w:vMerge w:val="continue"/>
            <w:vAlign w:val="center"/>
          </w:tcPr>
          <w:p w14:paraId="59E074C5">
            <w:pPr>
              <w:jc w:val="center"/>
              <w:rPr>
                <w:rFonts w:hint="default" w:ascii="Times New Roman" w:hAnsi="Times New Roman" w:eastAsia="仿宋" w:cs="Times New Roman"/>
                <w:sz w:val="24"/>
                <w:szCs w:val="24"/>
              </w:rPr>
            </w:pPr>
          </w:p>
        </w:tc>
      </w:tr>
      <w:tr w14:paraId="1C48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628" w:type="pct"/>
            <w:vAlign w:val="center"/>
          </w:tcPr>
          <w:p w14:paraId="6AA72B8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甬洁11</w:t>
            </w:r>
          </w:p>
          <w:p w14:paraId="30E282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11</w:t>
            </w:r>
          </w:p>
        </w:tc>
        <w:tc>
          <w:tcPr>
            <w:tcW w:w="608" w:type="pct"/>
            <w:vAlign w:val="center"/>
          </w:tcPr>
          <w:p w14:paraId="3A140E3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辅助船</w:t>
            </w:r>
          </w:p>
          <w:p w14:paraId="19CEAFE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2791F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20.05</w:t>
            </w:r>
          </w:p>
        </w:tc>
        <w:tc>
          <w:tcPr>
            <w:tcW w:w="333" w:type="pct"/>
            <w:vAlign w:val="center"/>
          </w:tcPr>
          <w:p w14:paraId="51A68D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42</w:t>
            </w:r>
          </w:p>
        </w:tc>
        <w:tc>
          <w:tcPr>
            <w:tcW w:w="402" w:type="pct"/>
            <w:vAlign w:val="center"/>
          </w:tcPr>
          <w:p w14:paraId="200BA8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786ADD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562FB6D1">
            <w:pPr>
              <w:pStyle w:val="26"/>
              <w:spacing w:before="56" w:line="239" w:lineRule="auto"/>
              <w:ind w:right="869"/>
              <w:rPr>
                <w:rFonts w:hint="default" w:ascii="Times New Roman" w:hAnsi="Times New Roman" w:eastAsia="仿宋" w:cs="Times New Roman"/>
                <w:spacing w:val="-2"/>
                <w:sz w:val="24"/>
                <w:szCs w:val="24"/>
                <w:highlight w:val="none"/>
              </w:rPr>
            </w:pPr>
            <w:r>
              <w:rPr>
                <w:rFonts w:hint="default" w:ascii="Times New Roman" w:hAnsi="Times New Roman" w:eastAsia="仿宋" w:cs="Times New Roman"/>
                <w:spacing w:val="-1"/>
                <w:sz w:val="24"/>
                <w:szCs w:val="24"/>
                <w:highlight w:val="none"/>
              </w:rPr>
              <w:t>吸油拖栏</w:t>
            </w:r>
            <w:r>
              <w:rPr>
                <w:rFonts w:hint="default" w:ascii="Times New Roman" w:hAnsi="Times New Roman" w:eastAsia="仿宋" w:cs="Times New Roman"/>
                <w:spacing w:val="-55"/>
                <w:sz w:val="24"/>
                <w:szCs w:val="24"/>
                <w:highlight w:val="none"/>
              </w:rPr>
              <w:t xml:space="preserve"> </w:t>
            </w:r>
            <w:r>
              <w:rPr>
                <w:rFonts w:hint="default" w:ascii="Times New Roman" w:hAnsi="Times New Roman" w:eastAsia="仿宋" w:cs="Times New Roman"/>
                <w:spacing w:val="-1"/>
                <w:sz w:val="24"/>
                <w:szCs w:val="24"/>
                <w:highlight w:val="none"/>
              </w:rPr>
              <w:t>200m Oil absorbent b</w:t>
            </w:r>
            <w:r>
              <w:rPr>
                <w:rFonts w:hint="default" w:ascii="Times New Roman" w:hAnsi="Times New Roman" w:eastAsia="仿宋" w:cs="Times New Roman"/>
                <w:spacing w:val="-2"/>
                <w:sz w:val="24"/>
                <w:szCs w:val="24"/>
                <w:highlight w:val="none"/>
              </w:rPr>
              <w:t>oom</w:t>
            </w:r>
          </w:p>
          <w:p w14:paraId="3B62D69D">
            <w:pPr>
              <w:pStyle w:val="26"/>
              <w:spacing w:before="56" w:line="239" w:lineRule="auto"/>
              <w:ind w:right="869"/>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2"/>
                <w:sz w:val="24"/>
                <w:szCs w:val="24"/>
                <w:highlight w:val="none"/>
              </w:rPr>
              <w:t>溢油分散剂</w:t>
            </w:r>
            <w:r>
              <w:rPr>
                <w:rFonts w:hint="default" w:ascii="Times New Roman" w:hAnsi="Times New Roman" w:eastAsia="仿宋" w:cs="Times New Roman"/>
                <w:spacing w:val="-47"/>
                <w:sz w:val="24"/>
                <w:szCs w:val="24"/>
                <w:highlight w:val="none"/>
              </w:rPr>
              <w:t xml:space="preserve"> </w:t>
            </w:r>
            <w:r>
              <w:rPr>
                <w:rFonts w:hint="default" w:ascii="Times New Roman" w:hAnsi="Times New Roman" w:eastAsia="仿宋" w:cs="Times New Roman"/>
                <w:spacing w:val="-2"/>
                <w:sz w:val="24"/>
                <w:szCs w:val="24"/>
                <w:highlight w:val="none"/>
              </w:rPr>
              <w:t>40 桶</w:t>
            </w:r>
            <w:r>
              <w:rPr>
                <w:rFonts w:hint="default" w:ascii="Times New Roman" w:hAnsi="Times New Roman" w:eastAsia="仿宋" w:cs="Times New Roman"/>
                <w:spacing w:val="-52"/>
                <w:sz w:val="24"/>
                <w:szCs w:val="24"/>
                <w:highlight w:val="none"/>
              </w:rPr>
              <w:t xml:space="preserve"> </w:t>
            </w:r>
            <w:r>
              <w:rPr>
                <w:rFonts w:hint="default" w:ascii="Times New Roman" w:hAnsi="Times New Roman" w:eastAsia="仿宋" w:cs="Times New Roman"/>
                <w:spacing w:val="-2"/>
                <w:sz w:val="24"/>
                <w:szCs w:val="24"/>
                <w:highlight w:val="none"/>
              </w:rPr>
              <w:t>Oil</w:t>
            </w:r>
            <w:r>
              <w:rPr>
                <w:rFonts w:hint="default" w:ascii="Times New Roman" w:hAnsi="Times New Roman" w:eastAsia="仿宋" w:cs="Times New Roman"/>
                <w:spacing w:val="15"/>
                <w:w w:val="101"/>
                <w:sz w:val="24"/>
                <w:szCs w:val="24"/>
                <w:highlight w:val="none"/>
              </w:rPr>
              <w:t xml:space="preserve"> </w:t>
            </w:r>
            <w:r>
              <w:rPr>
                <w:rFonts w:hint="eastAsia" w:eastAsia="仿宋" w:cs="Times New Roman"/>
                <w:spacing w:val="15"/>
                <w:w w:val="101"/>
                <w:sz w:val="24"/>
                <w:szCs w:val="24"/>
                <w:highlight w:val="none"/>
                <w:lang w:val="en-US" w:eastAsia="zh-CN"/>
              </w:rPr>
              <w:t>s</w:t>
            </w:r>
            <w:r>
              <w:rPr>
                <w:rFonts w:hint="default" w:ascii="Times New Roman" w:hAnsi="Times New Roman" w:eastAsia="仿宋" w:cs="Times New Roman"/>
                <w:spacing w:val="-2"/>
                <w:sz w:val="24"/>
                <w:szCs w:val="24"/>
                <w:highlight w:val="none"/>
              </w:rPr>
              <w:t>pill dispersant</w:t>
            </w:r>
            <w:r>
              <w:rPr>
                <w:rFonts w:hint="default" w:ascii="Times New Roman" w:hAnsi="Times New Roman" w:eastAsia="仿宋" w:cs="Times New Roman"/>
                <w:spacing w:val="-3"/>
                <w:sz w:val="24"/>
                <w:szCs w:val="24"/>
                <w:highlight w:val="none"/>
              </w:rPr>
              <w:t>消油剂喷洒装置</w:t>
            </w:r>
            <w:r>
              <w:rPr>
                <w:rFonts w:hint="default" w:ascii="Times New Roman" w:hAnsi="Times New Roman" w:eastAsia="仿宋" w:cs="Times New Roman"/>
                <w:spacing w:val="-51"/>
                <w:sz w:val="24"/>
                <w:szCs w:val="24"/>
                <w:highlight w:val="none"/>
              </w:rPr>
              <w:t xml:space="preserve"> </w:t>
            </w:r>
            <w:r>
              <w:rPr>
                <w:rFonts w:hint="default" w:ascii="Times New Roman" w:hAnsi="Times New Roman" w:eastAsia="仿宋" w:cs="Times New Roman"/>
                <w:spacing w:val="-3"/>
                <w:sz w:val="24"/>
                <w:szCs w:val="24"/>
                <w:highlight w:val="none"/>
              </w:rPr>
              <w:t>2</w:t>
            </w:r>
            <w:r>
              <w:rPr>
                <w:rFonts w:hint="default" w:ascii="Times New Roman" w:hAnsi="Times New Roman" w:eastAsia="仿宋" w:cs="Times New Roman"/>
                <w:spacing w:val="37"/>
                <w:w w:val="101"/>
                <w:sz w:val="24"/>
                <w:szCs w:val="24"/>
                <w:highlight w:val="none"/>
              </w:rPr>
              <w:t xml:space="preserve"> </w:t>
            </w:r>
            <w:r>
              <w:rPr>
                <w:rFonts w:hint="default" w:ascii="Times New Roman" w:hAnsi="Times New Roman" w:eastAsia="仿宋" w:cs="Times New Roman"/>
                <w:spacing w:val="-3"/>
                <w:sz w:val="24"/>
                <w:szCs w:val="24"/>
                <w:highlight w:val="none"/>
              </w:rPr>
              <w:t>台</w:t>
            </w:r>
          </w:p>
          <w:p w14:paraId="268EE571">
            <w:pPr>
              <w:pStyle w:val="26"/>
              <w:spacing w:before="22" w:line="19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
                <w:sz w:val="24"/>
                <w:szCs w:val="24"/>
                <w:highlight w:val="none"/>
              </w:rPr>
              <w:t>Dispersant</w:t>
            </w:r>
            <w:r>
              <w:rPr>
                <w:rFonts w:hint="default" w:ascii="Times New Roman" w:hAnsi="Times New Roman" w:eastAsia="仿宋" w:cs="Times New Roman"/>
                <w:spacing w:val="15"/>
                <w:sz w:val="24"/>
                <w:szCs w:val="24"/>
                <w:highlight w:val="none"/>
              </w:rPr>
              <w:t xml:space="preserve"> </w:t>
            </w:r>
            <w:r>
              <w:rPr>
                <w:rFonts w:hint="default" w:ascii="Times New Roman" w:hAnsi="Times New Roman" w:eastAsia="仿宋" w:cs="Times New Roman"/>
                <w:spacing w:val="-1"/>
                <w:sz w:val="24"/>
                <w:szCs w:val="24"/>
                <w:highlight w:val="none"/>
              </w:rPr>
              <w:t>Spray</w:t>
            </w:r>
            <w:r>
              <w:rPr>
                <w:rFonts w:hint="default" w:ascii="Times New Roman" w:hAnsi="Times New Roman" w:eastAsia="仿宋" w:cs="Times New Roman"/>
                <w:spacing w:val="15"/>
                <w:w w:val="101"/>
                <w:sz w:val="24"/>
                <w:szCs w:val="24"/>
                <w:highlight w:val="none"/>
              </w:rPr>
              <w:t xml:space="preserve"> </w:t>
            </w:r>
            <w:r>
              <w:rPr>
                <w:rFonts w:hint="default" w:ascii="Times New Roman" w:hAnsi="Times New Roman" w:eastAsia="仿宋" w:cs="Times New Roman"/>
                <w:spacing w:val="-1"/>
                <w:sz w:val="24"/>
                <w:szCs w:val="24"/>
                <w:highlight w:val="none"/>
              </w:rPr>
              <w:t>Systems</w:t>
            </w:r>
            <w:r>
              <w:rPr>
                <w:rFonts w:hint="default" w:ascii="Times New Roman" w:hAnsi="Times New Roman" w:eastAsia="仿宋" w:cs="Times New Roman"/>
                <w:spacing w:val="-2"/>
                <w:sz w:val="24"/>
                <w:szCs w:val="24"/>
                <w:highlight w:val="none"/>
              </w:rPr>
              <w:t xml:space="preserve"> 2sets</w:t>
            </w:r>
          </w:p>
          <w:p w14:paraId="407B800F">
            <w:pPr>
              <w:pStyle w:val="26"/>
              <w:spacing w:before="37" w:line="239" w:lineRule="auto"/>
              <w:ind w:right="609"/>
              <w:rPr>
                <w:rFonts w:hint="default" w:ascii="Times New Roman" w:hAnsi="Times New Roman" w:eastAsia="仿宋" w:cs="Times New Roman"/>
                <w:spacing w:val="-5"/>
                <w:sz w:val="24"/>
                <w:szCs w:val="24"/>
                <w:highlight w:val="none"/>
              </w:rPr>
            </w:pPr>
            <w:r>
              <w:rPr>
                <w:rFonts w:hint="default" w:ascii="Times New Roman" w:hAnsi="Times New Roman" w:eastAsia="仿宋" w:cs="Times New Roman"/>
                <w:spacing w:val="-4"/>
                <w:sz w:val="24"/>
                <w:szCs w:val="24"/>
                <w:highlight w:val="none"/>
              </w:rPr>
              <w:t>热水清洗剂</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4"/>
                <w:sz w:val="24"/>
                <w:szCs w:val="24"/>
                <w:highlight w:val="none"/>
              </w:rPr>
              <w:t>1台</w:t>
            </w:r>
            <w:r>
              <w:rPr>
                <w:rFonts w:hint="eastAsia" w:eastAsia="仿宋" w:cs="Times New Roman"/>
                <w:spacing w:val="-4"/>
                <w:sz w:val="24"/>
                <w:szCs w:val="24"/>
                <w:highlight w:val="none"/>
                <w:lang w:val="en-US" w:eastAsia="zh-CN"/>
              </w:rPr>
              <w:t xml:space="preserve"> </w:t>
            </w:r>
            <w:r>
              <w:rPr>
                <w:rFonts w:hint="default" w:ascii="Times New Roman" w:hAnsi="Times New Roman" w:eastAsia="仿宋" w:cs="Times New Roman"/>
                <w:spacing w:val="-56"/>
                <w:sz w:val="24"/>
                <w:szCs w:val="24"/>
                <w:highlight w:val="none"/>
              </w:rPr>
              <w:t xml:space="preserve"> </w:t>
            </w:r>
            <w:r>
              <w:rPr>
                <w:rFonts w:hint="default" w:ascii="Times New Roman" w:hAnsi="Times New Roman" w:eastAsia="仿宋" w:cs="Times New Roman"/>
                <w:spacing w:val="-4"/>
                <w:sz w:val="24"/>
                <w:szCs w:val="24"/>
                <w:highlight w:val="none"/>
              </w:rPr>
              <w:t>Hot water clea</w:t>
            </w:r>
            <w:r>
              <w:rPr>
                <w:rFonts w:hint="default" w:ascii="Times New Roman" w:hAnsi="Times New Roman" w:eastAsia="仿宋" w:cs="Times New Roman"/>
                <w:spacing w:val="-5"/>
                <w:sz w:val="24"/>
                <w:szCs w:val="24"/>
                <w:highlight w:val="none"/>
              </w:rPr>
              <w:t>ner</w:t>
            </w:r>
            <w:r>
              <w:rPr>
                <w:rFonts w:hint="default" w:ascii="Times New Roman" w:hAnsi="Times New Roman" w:eastAsia="仿宋" w:cs="Times New Roman"/>
                <w:spacing w:val="27"/>
                <w:sz w:val="24"/>
                <w:szCs w:val="24"/>
                <w:highlight w:val="none"/>
              </w:rPr>
              <w:t xml:space="preserve"> </w:t>
            </w:r>
            <w:r>
              <w:rPr>
                <w:rFonts w:hint="default" w:ascii="Times New Roman" w:hAnsi="Times New Roman" w:eastAsia="仿宋" w:cs="Times New Roman"/>
                <w:spacing w:val="-5"/>
                <w:sz w:val="24"/>
                <w:szCs w:val="24"/>
                <w:highlight w:val="none"/>
              </w:rPr>
              <w:t>1set</w:t>
            </w:r>
          </w:p>
          <w:p w14:paraId="040FF8A1">
            <w:pPr>
              <w:pStyle w:val="26"/>
              <w:spacing w:before="37" w:line="239" w:lineRule="auto"/>
              <w:ind w:right="609"/>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
                <w:sz w:val="24"/>
                <w:szCs w:val="24"/>
                <w:highlight w:val="none"/>
              </w:rPr>
              <w:t>吸油毡</w:t>
            </w:r>
            <w:r>
              <w:rPr>
                <w:rFonts w:hint="default" w:ascii="Times New Roman" w:hAnsi="Times New Roman" w:eastAsia="仿宋" w:cs="Times New Roman"/>
                <w:spacing w:val="-43"/>
                <w:sz w:val="24"/>
                <w:szCs w:val="24"/>
                <w:highlight w:val="none"/>
              </w:rPr>
              <w:t xml:space="preserve"> </w:t>
            </w:r>
            <w:r>
              <w:rPr>
                <w:rFonts w:hint="default" w:ascii="Times New Roman" w:hAnsi="Times New Roman" w:eastAsia="仿宋" w:cs="Times New Roman"/>
                <w:spacing w:val="-1"/>
                <w:sz w:val="24"/>
                <w:szCs w:val="24"/>
                <w:highlight w:val="none"/>
              </w:rPr>
              <w:t>20 包</w:t>
            </w:r>
            <w:r>
              <w:rPr>
                <w:rFonts w:hint="default" w:ascii="Times New Roman" w:hAnsi="Times New Roman" w:eastAsia="仿宋" w:cs="Times New Roman"/>
                <w:spacing w:val="-52"/>
                <w:sz w:val="24"/>
                <w:szCs w:val="24"/>
                <w:highlight w:val="none"/>
              </w:rPr>
              <w:t xml:space="preserve"> </w:t>
            </w:r>
            <w:r>
              <w:rPr>
                <w:rFonts w:hint="eastAsia" w:eastAsia="仿宋" w:cs="Times New Roman"/>
                <w:spacing w:val="-52"/>
                <w:sz w:val="24"/>
                <w:szCs w:val="24"/>
                <w:highlight w:val="none"/>
                <w:lang w:val="en-US" w:eastAsia="zh-CN"/>
              </w:rPr>
              <w:t xml:space="preserve">Ab </w:t>
            </w:r>
            <w:r>
              <w:rPr>
                <w:rFonts w:hint="default" w:ascii="Times New Roman" w:hAnsi="Times New Roman" w:eastAsia="仿宋" w:cs="Times New Roman"/>
                <w:spacing w:val="-1"/>
                <w:sz w:val="24"/>
                <w:szCs w:val="24"/>
                <w:highlight w:val="none"/>
              </w:rPr>
              <w:t>sorbent mat 20 packages</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2"/>
                <w:sz w:val="24"/>
                <w:szCs w:val="24"/>
                <w:highlight w:val="none"/>
              </w:rPr>
              <w:t>24*50 绳索</w:t>
            </w:r>
            <w:r>
              <w:rPr>
                <w:rFonts w:hint="default" w:ascii="Times New Roman" w:hAnsi="Times New Roman" w:eastAsia="仿宋" w:cs="Times New Roman"/>
                <w:spacing w:val="-31"/>
                <w:sz w:val="24"/>
                <w:szCs w:val="24"/>
                <w:highlight w:val="none"/>
              </w:rPr>
              <w:t xml:space="preserve"> </w:t>
            </w:r>
            <w:r>
              <w:rPr>
                <w:rFonts w:hint="default" w:ascii="Times New Roman" w:hAnsi="Times New Roman" w:eastAsia="仿宋" w:cs="Times New Roman"/>
                <w:spacing w:val="-2"/>
                <w:sz w:val="24"/>
                <w:szCs w:val="24"/>
                <w:highlight w:val="none"/>
              </w:rPr>
              <w:t xml:space="preserve">5 根 </w:t>
            </w:r>
            <w:r>
              <w:rPr>
                <w:rFonts w:hint="eastAsia" w:eastAsia="仿宋" w:cs="Times New Roman"/>
                <w:spacing w:val="-2"/>
                <w:sz w:val="24"/>
                <w:szCs w:val="24"/>
                <w:highlight w:val="none"/>
                <w:lang w:val="en-US" w:eastAsia="zh-CN"/>
              </w:rPr>
              <w:t xml:space="preserve"> </w:t>
            </w:r>
            <w:r>
              <w:rPr>
                <w:rFonts w:hint="default" w:ascii="Times New Roman" w:hAnsi="Times New Roman" w:eastAsia="仿宋" w:cs="Times New Roman"/>
                <w:spacing w:val="-2"/>
                <w:sz w:val="24"/>
                <w:szCs w:val="24"/>
                <w:highlight w:val="none"/>
              </w:rPr>
              <w:t>Rope</w:t>
            </w:r>
            <w:r>
              <w:rPr>
                <w:rFonts w:hint="default" w:ascii="Times New Roman" w:hAnsi="Times New Roman" w:eastAsia="仿宋" w:cs="Times New Roman"/>
                <w:spacing w:val="5"/>
                <w:sz w:val="24"/>
                <w:szCs w:val="24"/>
                <w:highlight w:val="none"/>
              </w:rPr>
              <w:t xml:space="preserve"> </w:t>
            </w:r>
            <w:r>
              <w:rPr>
                <w:rFonts w:hint="default" w:ascii="Times New Roman" w:hAnsi="Times New Roman" w:eastAsia="仿宋" w:cs="Times New Roman"/>
                <w:spacing w:val="-2"/>
                <w:sz w:val="24"/>
                <w:szCs w:val="24"/>
                <w:highlight w:val="none"/>
              </w:rPr>
              <w:t>24*50</w:t>
            </w:r>
            <w:r>
              <w:rPr>
                <w:rFonts w:hint="default" w:ascii="Times New Roman" w:hAnsi="Times New Roman" w:eastAsia="仿宋" w:cs="Times New Roman"/>
                <w:spacing w:val="11"/>
                <w:sz w:val="24"/>
                <w:szCs w:val="24"/>
                <w:highlight w:val="none"/>
              </w:rPr>
              <w:t xml:space="preserve"> </w:t>
            </w:r>
            <w:r>
              <w:rPr>
                <w:rFonts w:hint="default" w:ascii="Times New Roman" w:hAnsi="Times New Roman" w:eastAsia="仿宋" w:cs="Times New Roman"/>
                <w:spacing w:val="-2"/>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2"/>
                <w:sz w:val="24"/>
                <w:szCs w:val="24"/>
                <w:highlight w:val="none"/>
              </w:rPr>
              <w:t>items</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2"/>
                <w:sz w:val="24"/>
                <w:szCs w:val="24"/>
                <w:highlight w:val="none"/>
              </w:rPr>
              <w:t>20*50 绳索</w:t>
            </w:r>
            <w:r>
              <w:rPr>
                <w:rFonts w:hint="default" w:ascii="Times New Roman" w:hAnsi="Times New Roman" w:eastAsia="仿宋" w:cs="Times New Roman"/>
                <w:spacing w:val="-45"/>
                <w:sz w:val="24"/>
                <w:szCs w:val="24"/>
                <w:highlight w:val="none"/>
              </w:rPr>
              <w:t xml:space="preserve"> </w:t>
            </w:r>
            <w:r>
              <w:rPr>
                <w:rFonts w:hint="default" w:ascii="Times New Roman" w:hAnsi="Times New Roman" w:eastAsia="仿宋" w:cs="Times New Roman"/>
                <w:spacing w:val="-2"/>
                <w:sz w:val="24"/>
                <w:szCs w:val="24"/>
                <w:highlight w:val="none"/>
              </w:rPr>
              <w:t>5 根</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pacing w:val="-2"/>
                <w:sz w:val="24"/>
                <w:szCs w:val="24"/>
                <w:highlight w:val="none"/>
              </w:rPr>
              <w:t>20*50</w:t>
            </w:r>
            <w:r>
              <w:rPr>
                <w:rFonts w:hint="default" w:ascii="Times New Roman" w:hAnsi="Times New Roman" w:eastAsia="仿宋" w:cs="Times New Roman"/>
                <w:spacing w:val="17"/>
                <w:sz w:val="24"/>
                <w:szCs w:val="24"/>
                <w:highlight w:val="none"/>
              </w:rPr>
              <w:t xml:space="preserve"> </w:t>
            </w:r>
            <w:r>
              <w:rPr>
                <w:rFonts w:hint="default" w:ascii="Times New Roman" w:hAnsi="Times New Roman" w:eastAsia="仿宋" w:cs="Times New Roman"/>
                <w:spacing w:val="-2"/>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2"/>
                <w:sz w:val="24"/>
                <w:szCs w:val="24"/>
                <w:highlight w:val="none"/>
              </w:rPr>
              <w:t>items</w:t>
            </w:r>
          </w:p>
          <w:p w14:paraId="1918936A">
            <w:pPr>
              <w:pStyle w:val="26"/>
              <w:spacing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4"/>
                <w:sz w:val="24"/>
                <w:szCs w:val="24"/>
                <w:highlight w:val="none"/>
              </w:rPr>
              <w:t>16*50 绳索</w:t>
            </w:r>
            <w:r>
              <w:rPr>
                <w:rFonts w:hint="default" w:ascii="Times New Roman" w:hAnsi="Times New Roman" w:eastAsia="仿宋" w:cs="Times New Roman"/>
                <w:spacing w:val="-48"/>
                <w:sz w:val="24"/>
                <w:szCs w:val="24"/>
                <w:highlight w:val="none"/>
              </w:rPr>
              <w:t xml:space="preserve"> </w:t>
            </w:r>
            <w:r>
              <w:rPr>
                <w:rFonts w:hint="default" w:ascii="Times New Roman" w:hAnsi="Times New Roman" w:eastAsia="仿宋" w:cs="Times New Roman"/>
                <w:spacing w:val="-4"/>
                <w:sz w:val="24"/>
                <w:szCs w:val="24"/>
                <w:highlight w:val="none"/>
              </w:rPr>
              <w:t>5 根</w:t>
            </w:r>
            <w:r>
              <w:rPr>
                <w:rFonts w:hint="default" w:ascii="Times New Roman" w:hAnsi="Times New Roman" w:eastAsia="仿宋" w:cs="Times New Roman"/>
                <w:spacing w:val="4"/>
                <w:sz w:val="24"/>
                <w:szCs w:val="24"/>
                <w:highlight w:val="none"/>
              </w:rPr>
              <w:t xml:space="preserve">      </w:t>
            </w:r>
            <w:r>
              <w:rPr>
                <w:rFonts w:hint="eastAsia" w:eastAsia="仿宋" w:cs="Times New Roman"/>
                <w:spacing w:val="4"/>
                <w:sz w:val="24"/>
                <w:szCs w:val="24"/>
                <w:highlight w:val="none"/>
                <w:lang w:val="en-US" w:eastAsia="zh-CN"/>
              </w:rPr>
              <w:t xml:space="preserve"> </w:t>
            </w:r>
            <w:r>
              <w:rPr>
                <w:rFonts w:hint="default" w:ascii="Times New Roman" w:hAnsi="Times New Roman" w:eastAsia="仿宋" w:cs="Times New Roman"/>
                <w:spacing w:val="4"/>
                <w:sz w:val="24"/>
                <w:szCs w:val="24"/>
                <w:highlight w:val="none"/>
              </w:rPr>
              <w:t xml:space="preserve"> </w:t>
            </w:r>
            <w:r>
              <w:rPr>
                <w:rFonts w:hint="default" w:ascii="Times New Roman" w:hAnsi="Times New Roman" w:eastAsia="仿宋" w:cs="Times New Roman"/>
                <w:spacing w:val="-4"/>
                <w:sz w:val="24"/>
                <w:szCs w:val="24"/>
                <w:highlight w:val="none"/>
              </w:rPr>
              <w:t>16*50</w:t>
            </w:r>
            <w:r>
              <w:rPr>
                <w:rFonts w:hint="default" w:ascii="Times New Roman" w:hAnsi="Times New Roman" w:eastAsia="仿宋" w:cs="Times New Roman"/>
                <w:spacing w:val="13"/>
                <w:sz w:val="24"/>
                <w:szCs w:val="24"/>
                <w:highlight w:val="none"/>
              </w:rPr>
              <w:t xml:space="preserve"> </w:t>
            </w:r>
            <w:r>
              <w:rPr>
                <w:rFonts w:hint="default" w:ascii="Times New Roman" w:hAnsi="Times New Roman" w:eastAsia="仿宋" w:cs="Times New Roman"/>
                <w:spacing w:val="-4"/>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4"/>
                <w:sz w:val="24"/>
                <w:szCs w:val="24"/>
                <w:highlight w:val="none"/>
              </w:rPr>
              <w:t>items</w:t>
            </w:r>
          </w:p>
          <w:p w14:paraId="01B228DC">
            <w:pPr>
              <w:pStyle w:val="26"/>
              <w:spacing w:before="13" w:line="239" w:lineRule="auto"/>
              <w:ind w:right="213"/>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5"/>
                <w:sz w:val="24"/>
                <w:szCs w:val="24"/>
                <w:highlight w:val="none"/>
              </w:rPr>
              <w:t>M25卸扣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5"/>
                <w:sz w:val="24"/>
                <w:szCs w:val="24"/>
                <w:highlight w:val="none"/>
              </w:rPr>
              <w:t>10只</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Shackle</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M25</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10 items</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pacing w:val="-6"/>
                <w:sz w:val="24"/>
                <w:szCs w:val="24"/>
                <w:highlight w:val="none"/>
              </w:rPr>
              <w:t>M16</w:t>
            </w:r>
            <w:r>
              <w:rPr>
                <w:rFonts w:hint="default" w:ascii="Times New Roman" w:hAnsi="Times New Roman" w:eastAsia="仿宋" w:cs="Times New Roman"/>
                <w:spacing w:val="30"/>
                <w:w w:val="101"/>
                <w:sz w:val="24"/>
                <w:szCs w:val="24"/>
                <w:highlight w:val="none"/>
              </w:rPr>
              <w:t xml:space="preserve"> </w:t>
            </w:r>
            <w:r>
              <w:rPr>
                <w:rFonts w:hint="default" w:ascii="Times New Roman" w:hAnsi="Times New Roman" w:eastAsia="仿宋" w:cs="Times New Roman"/>
                <w:spacing w:val="-6"/>
                <w:sz w:val="24"/>
                <w:szCs w:val="24"/>
                <w:highlight w:val="none"/>
              </w:rPr>
              <w:t>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6"/>
                <w:sz w:val="24"/>
                <w:szCs w:val="24"/>
                <w:highlight w:val="none"/>
              </w:rPr>
              <w:t>15只</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6"/>
                <w:sz w:val="24"/>
                <w:szCs w:val="24"/>
                <w:highlight w:val="none"/>
              </w:rPr>
              <w:t>M16</w:t>
            </w:r>
            <w:r>
              <w:rPr>
                <w:rFonts w:hint="eastAsia" w:eastAsia="仿宋" w:cs="Times New Roman"/>
                <w:spacing w:val="-6"/>
                <w:sz w:val="24"/>
                <w:szCs w:val="24"/>
                <w:highlight w:val="none"/>
                <w:lang w:val="en-US" w:eastAsia="zh-CN"/>
              </w:rPr>
              <w:t xml:space="preserve"> </w:t>
            </w:r>
            <w:r>
              <w:rPr>
                <w:rFonts w:hint="default" w:ascii="Times New Roman" w:hAnsi="Times New Roman" w:eastAsia="仿宋" w:cs="Times New Roman"/>
                <w:spacing w:val="-6"/>
                <w:sz w:val="24"/>
                <w:szCs w:val="24"/>
                <w:highlight w:val="none"/>
              </w:rPr>
              <w:t>15 items</w:t>
            </w:r>
          </w:p>
          <w:p w14:paraId="12445C6B">
            <w:pPr>
              <w:pStyle w:val="26"/>
              <w:spacing w:before="1"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6"/>
                <w:sz w:val="24"/>
                <w:szCs w:val="24"/>
                <w:highlight w:val="none"/>
              </w:rPr>
              <w:t>M12</w:t>
            </w:r>
            <w:r>
              <w:rPr>
                <w:rFonts w:hint="default" w:ascii="Times New Roman" w:hAnsi="Times New Roman" w:eastAsia="仿宋" w:cs="Times New Roman"/>
                <w:spacing w:val="30"/>
                <w:w w:val="101"/>
                <w:sz w:val="24"/>
                <w:szCs w:val="24"/>
                <w:highlight w:val="none"/>
              </w:rPr>
              <w:t xml:space="preserve"> </w:t>
            </w:r>
            <w:r>
              <w:rPr>
                <w:rFonts w:hint="default" w:ascii="Times New Roman" w:hAnsi="Times New Roman" w:eastAsia="仿宋" w:cs="Times New Roman"/>
                <w:spacing w:val="-6"/>
                <w:sz w:val="24"/>
                <w:szCs w:val="24"/>
                <w:highlight w:val="none"/>
              </w:rPr>
              <w:t>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6"/>
                <w:sz w:val="24"/>
                <w:szCs w:val="24"/>
                <w:highlight w:val="none"/>
              </w:rPr>
              <w:t>10</w:t>
            </w:r>
            <w:r>
              <w:rPr>
                <w:rFonts w:hint="default" w:ascii="Times New Roman" w:hAnsi="Times New Roman" w:eastAsia="仿宋" w:cs="Times New Roman"/>
                <w:spacing w:val="18"/>
                <w:w w:val="101"/>
                <w:sz w:val="24"/>
                <w:szCs w:val="24"/>
                <w:highlight w:val="none"/>
              </w:rPr>
              <w:t xml:space="preserve"> </w:t>
            </w:r>
            <w:r>
              <w:rPr>
                <w:rFonts w:hint="default" w:ascii="Times New Roman" w:hAnsi="Times New Roman" w:eastAsia="仿宋" w:cs="Times New Roman"/>
                <w:spacing w:val="-6"/>
                <w:sz w:val="24"/>
                <w:szCs w:val="24"/>
                <w:highlight w:val="none"/>
              </w:rPr>
              <w:t>只</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6"/>
                <w:sz w:val="24"/>
                <w:szCs w:val="24"/>
                <w:highlight w:val="none"/>
              </w:rPr>
              <w:t>M12</w:t>
            </w:r>
            <w:r>
              <w:rPr>
                <w:rFonts w:hint="default" w:ascii="Times New Roman" w:hAnsi="Times New Roman" w:eastAsia="仿宋" w:cs="Times New Roman"/>
                <w:spacing w:val="33"/>
                <w:sz w:val="24"/>
                <w:szCs w:val="24"/>
                <w:highlight w:val="none"/>
              </w:rPr>
              <w:t xml:space="preserve"> </w:t>
            </w:r>
            <w:r>
              <w:rPr>
                <w:rFonts w:hint="default" w:ascii="Times New Roman" w:hAnsi="Times New Roman" w:eastAsia="仿宋" w:cs="Times New Roman"/>
                <w:spacing w:val="-6"/>
                <w:sz w:val="24"/>
                <w:szCs w:val="24"/>
                <w:highlight w:val="none"/>
              </w:rPr>
              <w:t>10 items</w:t>
            </w:r>
          </w:p>
          <w:p w14:paraId="5DE19B4E">
            <w:pPr>
              <w:pStyle w:val="26"/>
              <w:spacing w:before="12" w:line="212" w:lineRule="auto"/>
              <w:rPr>
                <w:rFonts w:hint="default" w:ascii="Times New Roman" w:hAnsi="Times New Roman" w:eastAsia="仿宋" w:cs="Times New Roman"/>
                <w:spacing w:val="6"/>
                <w:sz w:val="24"/>
                <w:szCs w:val="24"/>
                <w:highlight w:val="none"/>
              </w:rPr>
            </w:pPr>
            <w:r>
              <w:rPr>
                <w:rFonts w:hint="default" w:ascii="Times New Roman" w:hAnsi="Times New Roman" w:eastAsia="仿宋" w:cs="Times New Roman"/>
                <w:spacing w:val="-2"/>
                <w:sz w:val="24"/>
                <w:szCs w:val="24"/>
                <w:highlight w:val="none"/>
              </w:rPr>
              <w:t>浮球4只</w:t>
            </w:r>
            <w:r>
              <w:rPr>
                <w:rFonts w:hint="default" w:ascii="Times New Roman" w:hAnsi="Times New Roman" w:eastAsia="仿宋" w:cs="Times New Roman"/>
                <w:spacing w:val="4"/>
                <w:sz w:val="24"/>
                <w:szCs w:val="24"/>
                <w:highlight w:val="none"/>
              </w:rPr>
              <w:t xml:space="preserve">   </w:t>
            </w:r>
            <w:r>
              <w:rPr>
                <w:rFonts w:hint="eastAsia" w:eastAsia="仿宋" w:cs="Times New Roman"/>
                <w:spacing w:val="4"/>
                <w:sz w:val="24"/>
                <w:szCs w:val="24"/>
                <w:highlight w:val="none"/>
                <w:lang w:val="en-US" w:eastAsia="zh-CN"/>
              </w:rPr>
              <w:t xml:space="preserve">    </w:t>
            </w:r>
            <w:r>
              <w:rPr>
                <w:rFonts w:hint="eastAsia" w:eastAsia="仿宋" w:cs="Times New Roman"/>
                <w:spacing w:val="0"/>
                <w:sz w:val="24"/>
                <w:szCs w:val="24"/>
                <w:highlight w:val="none"/>
                <w:lang w:val="en-US" w:eastAsia="zh-CN"/>
              </w:rPr>
              <w:t xml:space="preserve"> </w:t>
            </w:r>
            <w:r>
              <w:rPr>
                <w:rFonts w:hint="default" w:ascii="Times New Roman" w:hAnsi="Times New Roman" w:eastAsia="仿宋" w:cs="Times New Roman"/>
                <w:spacing w:val="0"/>
                <w:sz w:val="24"/>
                <w:szCs w:val="24"/>
                <w:highlight w:val="none"/>
              </w:rPr>
              <w:t>Floating ball 4 sets</w:t>
            </w:r>
          </w:p>
          <w:p w14:paraId="365DF897">
            <w:pPr>
              <w:pStyle w:val="26"/>
              <w:spacing w:before="36" w:line="233"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捞油网3顶</w:t>
            </w:r>
            <w:r>
              <w:rPr>
                <w:rFonts w:hint="default" w:ascii="Times New Roman" w:hAnsi="Times New Roman" w:eastAsia="仿宋" w:cs="Times New Roman"/>
                <w:spacing w:val="1"/>
                <w:sz w:val="24"/>
                <w:szCs w:val="24"/>
                <w:highlight w:val="none"/>
              </w:rPr>
              <w:t xml:space="preserve">     </w:t>
            </w:r>
            <w:r>
              <w:rPr>
                <w:rFonts w:hint="eastAsia" w:eastAsia="仿宋" w:cs="Times New Roman"/>
                <w:spacing w:val="1"/>
                <w:sz w:val="24"/>
                <w:szCs w:val="24"/>
                <w:highlight w:val="none"/>
                <w:lang w:val="en-US" w:eastAsia="zh-CN"/>
              </w:rPr>
              <w:t xml:space="preserve">  </w:t>
            </w:r>
            <w:r>
              <w:rPr>
                <w:rFonts w:hint="default" w:ascii="Times New Roman" w:hAnsi="Times New Roman" w:eastAsia="仿宋" w:cs="Times New Roman"/>
                <w:spacing w:val="-3"/>
                <w:sz w:val="24"/>
                <w:szCs w:val="24"/>
                <w:highlight w:val="none"/>
              </w:rPr>
              <w:t>Oil net</w:t>
            </w:r>
            <w:r>
              <w:rPr>
                <w:rFonts w:hint="default" w:ascii="Times New Roman" w:hAnsi="Times New Roman" w:eastAsia="仿宋" w:cs="Times New Roman"/>
                <w:spacing w:val="14"/>
                <w:sz w:val="24"/>
                <w:szCs w:val="24"/>
                <w:highlight w:val="none"/>
              </w:rPr>
              <w:t xml:space="preserve"> </w:t>
            </w:r>
            <w:r>
              <w:rPr>
                <w:rFonts w:hint="default" w:ascii="Times New Roman" w:hAnsi="Times New Roman" w:eastAsia="仿宋" w:cs="Times New Roman"/>
                <w:spacing w:val="-3"/>
                <w:sz w:val="24"/>
                <w:szCs w:val="24"/>
                <w:highlight w:val="none"/>
              </w:rPr>
              <w:t>3</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3"/>
                <w:sz w:val="24"/>
                <w:szCs w:val="24"/>
                <w:highlight w:val="none"/>
              </w:rPr>
              <w:t>items</w:t>
            </w:r>
          </w:p>
          <w:p w14:paraId="71C2019B">
            <w:pPr>
              <w:pStyle w:val="26"/>
              <w:spacing w:before="7" w:line="232"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污油桶</w:t>
            </w:r>
            <w:r>
              <w:rPr>
                <w:rFonts w:hint="default" w:ascii="Times New Roman" w:hAnsi="Times New Roman" w:eastAsia="仿宋" w:cs="Times New Roman"/>
                <w:spacing w:val="-35"/>
                <w:sz w:val="24"/>
                <w:szCs w:val="24"/>
                <w:highlight w:val="none"/>
              </w:rPr>
              <w:t xml:space="preserve"> </w:t>
            </w:r>
            <w:r>
              <w:rPr>
                <w:rFonts w:hint="default" w:ascii="Times New Roman" w:hAnsi="Times New Roman" w:eastAsia="仿宋" w:cs="Times New Roman"/>
                <w:spacing w:val="-3"/>
                <w:sz w:val="24"/>
                <w:szCs w:val="24"/>
                <w:highlight w:val="none"/>
              </w:rPr>
              <w:t>6个</w:t>
            </w:r>
            <w:r>
              <w:rPr>
                <w:rFonts w:hint="default" w:ascii="Times New Roman" w:hAnsi="Times New Roman" w:eastAsia="仿宋" w:cs="Times New Roman"/>
                <w:spacing w:val="3"/>
                <w:sz w:val="24"/>
                <w:szCs w:val="24"/>
                <w:highlight w:val="none"/>
              </w:rPr>
              <w:t xml:space="preserve">     </w:t>
            </w:r>
            <w:r>
              <w:rPr>
                <w:rFonts w:hint="eastAsia" w:eastAsia="仿宋" w:cs="Times New Roman"/>
                <w:spacing w:val="3"/>
                <w:sz w:val="24"/>
                <w:szCs w:val="24"/>
                <w:highlight w:val="none"/>
                <w:lang w:val="en-US" w:eastAsia="zh-CN"/>
              </w:rPr>
              <w:t xml:space="preserve">  </w:t>
            </w:r>
            <w:r>
              <w:rPr>
                <w:rFonts w:hint="default" w:ascii="Times New Roman" w:hAnsi="Times New Roman" w:eastAsia="仿宋" w:cs="Times New Roman"/>
                <w:spacing w:val="-3"/>
                <w:sz w:val="24"/>
                <w:szCs w:val="24"/>
                <w:highlight w:val="none"/>
              </w:rPr>
              <w:t>Oil bucket 6</w:t>
            </w:r>
            <w:r>
              <w:rPr>
                <w:rFonts w:hint="default" w:ascii="Times New Roman" w:hAnsi="Times New Roman" w:eastAsia="仿宋" w:cs="Times New Roman"/>
                <w:spacing w:val="11"/>
                <w:sz w:val="24"/>
                <w:szCs w:val="24"/>
                <w:highlight w:val="none"/>
              </w:rPr>
              <w:t xml:space="preserve"> </w:t>
            </w:r>
            <w:r>
              <w:rPr>
                <w:rFonts w:hint="default" w:ascii="Times New Roman" w:hAnsi="Times New Roman" w:eastAsia="仿宋" w:cs="Times New Roman"/>
                <w:spacing w:val="-3"/>
                <w:sz w:val="24"/>
                <w:szCs w:val="24"/>
                <w:highlight w:val="none"/>
              </w:rPr>
              <w:t>items</w:t>
            </w:r>
          </w:p>
          <w:p w14:paraId="4AACB43A">
            <w:pPr>
              <w:pStyle w:val="26"/>
              <w:spacing w:before="11"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捞油杠</w:t>
            </w:r>
            <w:r>
              <w:rPr>
                <w:rFonts w:hint="default" w:ascii="Times New Roman" w:hAnsi="Times New Roman" w:eastAsia="仿宋" w:cs="Times New Roman"/>
                <w:spacing w:val="-33"/>
                <w:sz w:val="24"/>
                <w:szCs w:val="24"/>
                <w:highlight w:val="none"/>
              </w:rPr>
              <w:t xml:space="preserve"> </w:t>
            </w:r>
            <w:r>
              <w:rPr>
                <w:rFonts w:hint="default" w:ascii="Times New Roman" w:hAnsi="Times New Roman" w:eastAsia="仿宋" w:cs="Times New Roman"/>
                <w:spacing w:val="-3"/>
                <w:sz w:val="24"/>
                <w:szCs w:val="24"/>
                <w:highlight w:val="none"/>
              </w:rPr>
              <w:t>3根</w:t>
            </w:r>
            <w:r>
              <w:rPr>
                <w:rFonts w:hint="default" w:ascii="Times New Roman" w:hAnsi="Times New Roman" w:eastAsia="仿宋" w:cs="Times New Roman"/>
                <w:spacing w:val="1"/>
                <w:sz w:val="24"/>
                <w:szCs w:val="24"/>
                <w:highlight w:val="none"/>
              </w:rPr>
              <w:t xml:space="preserve">       </w:t>
            </w:r>
            <w:r>
              <w:rPr>
                <w:rFonts w:hint="default" w:ascii="Times New Roman" w:hAnsi="Times New Roman" w:eastAsia="仿宋" w:cs="Times New Roman"/>
                <w:spacing w:val="-3"/>
                <w:sz w:val="24"/>
                <w:szCs w:val="24"/>
                <w:highlight w:val="none"/>
              </w:rPr>
              <w:t>Oil stick</w:t>
            </w:r>
            <w:r>
              <w:rPr>
                <w:rFonts w:hint="default" w:ascii="Times New Roman" w:hAnsi="Times New Roman" w:eastAsia="仿宋" w:cs="Times New Roman"/>
                <w:spacing w:val="10"/>
                <w:sz w:val="24"/>
                <w:szCs w:val="24"/>
                <w:highlight w:val="none"/>
              </w:rPr>
              <w:t xml:space="preserve"> </w:t>
            </w:r>
            <w:r>
              <w:rPr>
                <w:rFonts w:hint="default" w:ascii="Times New Roman" w:hAnsi="Times New Roman" w:eastAsia="仿宋" w:cs="Times New Roman"/>
                <w:spacing w:val="-3"/>
                <w:sz w:val="24"/>
                <w:szCs w:val="24"/>
                <w:highlight w:val="none"/>
              </w:rPr>
              <w:t>3</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3"/>
                <w:sz w:val="24"/>
                <w:szCs w:val="24"/>
                <w:highlight w:val="none"/>
              </w:rPr>
              <w:t>items</w:t>
            </w:r>
          </w:p>
          <w:p w14:paraId="14295830">
            <w:pPr>
              <w:jc w:val="left"/>
              <w:rPr>
                <w:rFonts w:hint="default" w:ascii="Times New Roman" w:hAnsi="Times New Roman" w:eastAsia="仿宋" w:cs="Times New Roman"/>
                <w:sz w:val="24"/>
                <w:szCs w:val="24"/>
                <w:highlight w:val="yellow"/>
                <w:lang w:val="en-GB"/>
              </w:rPr>
            </w:pPr>
            <w:r>
              <w:rPr>
                <w:rFonts w:hint="default" w:ascii="Times New Roman" w:hAnsi="Times New Roman" w:eastAsia="仿宋" w:cs="Times New Roman"/>
                <w:spacing w:val="-3"/>
                <w:sz w:val="24"/>
                <w:szCs w:val="24"/>
                <w:highlight w:val="none"/>
              </w:rPr>
              <w:t>防毒面具</w:t>
            </w:r>
            <w:r>
              <w:rPr>
                <w:rFonts w:hint="default" w:ascii="Times New Roman" w:hAnsi="Times New Roman" w:eastAsia="仿宋" w:cs="Times New Roman"/>
                <w:spacing w:val="-40"/>
                <w:sz w:val="24"/>
                <w:szCs w:val="24"/>
                <w:highlight w:val="none"/>
              </w:rPr>
              <w:t xml:space="preserve"> </w:t>
            </w:r>
            <w:r>
              <w:rPr>
                <w:rFonts w:hint="default" w:ascii="Times New Roman" w:hAnsi="Times New Roman" w:eastAsia="仿宋" w:cs="Times New Roman"/>
                <w:spacing w:val="-3"/>
                <w:sz w:val="24"/>
                <w:szCs w:val="24"/>
                <w:highlight w:val="none"/>
              </w:rPr>
              <w:t>2个</w:t>
            </w:r>
            <w:r>
              <w:rPr>
                <w:rFonts w:hint="default" w:ascii="Times New Roman" w:hAnsi="Times New Roman" w:eastAsia="仿宋" w:cs="Times New Roman"/>
                <w:spacing w:val="1"/>
                <w:sz w:val="24"/>
                <w:szCs w:val="24"/>
                <w:highlight w:val="none"/>
              </w:rPr>
              <w:t xml:space="preserve">     </w:t>
            </w:r>
            <w:r>
              <w:rPr>
                <w:rFonts w:hint="default" w:ascii="Times New Roman" w:hAnsi="Times New Roman" w:eastAsia="仿宋" w:cs="Times New Roman"/>
                <w:spacing w:val="-3"/>
                <w:sz w:val="24"/>
                <w:szCs w:val="24"/>
                <w:highlight w:val="none"/>
              </w:rPr>
              <w:t xml:space="preserve">Gas </w:t>
            </w:r>
            <w:r>
              <w:rPr>
                <w:rFonts w:hint="eastAsia" w:ascii="Times New Roman" w:hAnsi="Times New Roman" w:eastAsia="仿宋" w:cs="Times New Roman"/>
                <w:spacing w:val="-3"/>
                <w:sz w:val="24"/>
                <w:szCs w:val="24"/>
                <w:highlight w:val="none"/>
                <w:lang w:val="en-US" w:eastAsia="zh-CN"/>
              </w:rPr>
              <w:t>m</w:t>
            </w:r>
            <w:r>
              <w:rPr>
                <w:rFonts w:hint="default" w:ascii="Times New Roman" w:hAnsi="Times New Roman" w:eastAsia="仿宋" w:cs="Times New Roman"/>
                <w:spacing w:val="-3"/>
                <w:sz w:val="24"/>
                <w:szCs w:val="24"/>
                <w:highlight w:val="none"/>
              </w:rPr>
              <w:t>ask 2</w:t>
            </w:r>
            <w:r>
              <w:rPr>
                <w:rFonts w:hint="default" w:ascii="Times New Roman" w:hAnsi="Times New Roman" w:eastAsia="仿宋" w:cs="Times New Roman"/>
                <w:spacing w:val="10"/>
                <w:sz w:val="24"/>
                <w:szCs w:val="24"/>
                <w:highlight w:val="none"/>
              </w:rPr>
              <w:t xml:space="preserve"> </w:t>
            </w:r>
            <w:r>
              <w:rPr>
                <w:rFonts w:hint="default" w:ascii="Times New Roman" w:hAnsi="Times New Roman" w:eastAsia="仿宋" w:cs="Times New Roman"/>
                <w:spacing w:val="-3"/>
                <w:sz w:val="24"/>
                <w:szCs w:val="24"/>
                <w:highlight w:val="none"/>
              </w:rPr>
              <w:t>items</w:t>
            </w:r>
          </w:p>
        </w:tc>
        <w:tc>
          <w:tcPr>
            <w:tcW w:w="617" w:type="pct"/>
            <w:vMerge w:val="continue"/>
            <w:vAlign w:val="center"/>
          </w:tcPr>
          <w:p w14:paraId="4192700D">
            <w:pPr>
              <w:jc w:val="center"/>
              <w:rPr>
                <w:rFonts w:hint="default" w:ascii="Times New Roman" w:hAnsi="Times New Roman" w:eastAsia="仿宋" w:cs="Times New Roman"/>
                <w:sz w:val="24"/>
                <w:szCs w:val="24"/>
              </w:rPr>
            </w:pPr>
          </w:p>
        </w:tc>
      </w:tr>
      <w:tr w14:paraId="7C19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628" w:type="pct"/>
            <w:vAlign w:val="center"/>
          </w:tcPr>
          <w:p w14:paraId="32EA15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甬洁12</w:t>
            </w:r>
          </w:p>
          <w:p w14:paraId="646C66A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12</w:t>
            </w:r>
          </w:p>
        </w:tc>
        <w:tc>
          <w:tcPr>
            <w:tcW w:w="608" w:type="pct"/>
            <w:vAlign w:val="center"/>
          </w:tcPr>
          <w:p w14:paraId="79D5D0E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辅助船</w:t>
            </w:r>
          </w:p>
          <w:p w14:paraId="090C74A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08E38D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20.03</w:t>
            </w:r>
          </w:p>
        </w:tc>
        <w:tc>
          <w:tcPr>
            <w:tcW w:w="333" w:type="pct"/>
            <w:vAlign w:val="center"/>
          </w:tcPr>
          <w:p w14:paraId="60728C9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42</w:t>
            </w:r>
          </w:p>
        </w:tc>
        <w:tc>
          <w:tcPr>
            <w:tcW w:w="402" w:type="pct"/>
            <w:vAlign w:val="center"/>
          </w:tcPr>
          <w:p w14:paraId="521851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7572D3A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4E5DE6B9">
            <w:pPr>
              <w:jc w:val="center"/>
              <w:rPr>
                <w:rFonts w:hint="default" w:ascii="Times New Roman" w:hAnsi="Times New Roman" w:eastAsia="仿宋" w:cs="Times New Roman"/>
                <w:kern w:val="0"/>
                <w:sz w:val="24"/>
                <w:szCs w:val="24"/>
              </w:rPr>
            </w:pPr>
          </w:p>
        </w:tc>
        <w:tc>
          <w:tcPr>
            <w:tcW w:w="617" w:type="pct"/>
            <w:vMerge w:val="continue"/>
            <w:vAlign w:val="center"/>
          </w:tcPr>
          <w:p w14:paraId="55B43604">
            <w:pPr>
              <w:jc w:val="center"/>
              <w:rPr>
                <w:rFonts w:hint="default" w:ascii="Times New Roman" w:hAnsi="Times New Roman" w:eastAsia="仿宋" w:cs="Times New Roman"/>
                <w:sz w:val="24"/>
                <w:szCs w:val="24"/>
              </w:rPr>
            </w:pPr>
          </w:p>
        </w:tc>
      </w:tr>
      <w:tr w14:paraId="56E6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28" w:type="pct"/>
            <w:vAlign w:val="center"/>
          </w:tcPr>
          <w:p w14:paraId="551D126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2E7B2B1C">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3BA4663A">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Name</w:t>
            </w:r>
          </w:p>
        </w:tc>
        <w:tc>
          <w:tcPr>
            <w:tcW w:w="608" w:type="pct"/>
            <w:vAlign w:val="center"/>
          </w:tcPr>
          <w:p w14:paraId="5B0557A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3C4CAC3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Vessel Type</w:t>
            </w:r>
          </w:p>
        </w:tc>
        <w:tc>
          <w:tcPr>
            <w:tcW w:w="381" w:type="pct"/>
            <w:vAlign w:val="center"/>
          </w:tcPr>
          <w:p w14:paraId="46921B34">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48DDB323">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Length (m)</w:t>
            </w:r>
          </w:p>
        </w:tc>
        <w:tc>
          <w:tcPr>
            <w:tcW w:w="333" w:type="pct"/>
            <w:vAlign w:val="center"/>
          </w:tcPr>
          <w:p w14:paraId="7A3D8B05">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总吨位</w:t>
            </w:r>
          </w:p>
          <w:p w14:paraId="5A0AAC7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GT</w:t>
            </w:r>
          </w:p>
        </w:tc>
        <w:tc>
          <w:tcPr>
            <w:tcW w:w="402" w:type="pct"/>
            <w:vAlign w:val="center"/>
          </w:tcPr>
          <w:p w14:paraId="13C9038C">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7544D441">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Power (KW)</w:t>
            </w:r>
          </w:p>
        </w:tc>
        <w:tc>
          <w:tcPr>
            <w:tcW w:w="291" w:type="pct"/>
            <w:vAlign w:val="center"/>
          </w:tcPr>
          <w:p w14:paraId="023B4B84">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4F3B6C4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Crew</w:t>
            </w:r>
          </w:p>
        </w:tc>
        <w:tc>
          <w:tcPr>
            <w:tcW w:w="1736" w:type="pct"/>
            <w:vAlign w:val="center"/>
          </w:tcPr>
          <w:p w14:paraId="2BFEE83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77FC3B6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b/>
                <w:sz w:val="24"/>
                <w:szCs w:val="24"/>
              </w:rPr>
              <w:t>Standard Equipment</w:t>
            </w:r>
          </w:p>
        </w:tc>
        <w:tc>
          <w:tcPr>
            <w:tcW w:w="617" w:type="pct"/>
            <w:vAlign w:val="center"/>
          </w:tcPr>
          <w:p w14:paraId="6DD738F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E48EF7D">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Rate/RMB</w:t>
            </w:r>
          </w:p>
        </w:tc>
      </w:tr>
      <w:tr w14:paraId="7EED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13D2220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 1</w:t>
            </w:r>
          </w:p>
          <w:p w14:paraId="5011E8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w:t>
            </w:r>
          </w:p>
        </w:tc>
        <w:tc>
          <w:tcPr>
            <w:tcW w:w="608" w:type="pct"/>
            <w:vAlign w:val="center"/>
          </w:tcPr>
          <w:p w14:paraId="6F9AC9C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2BED87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793656C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w:t>
            </w:r>
          </w:p>
        </w:tc>
        <w:tc>
          <w:tcPr>
            <w:tcW w:w="333" w:type="pct"/>
            <w:vAlign w:val="center"/>
          </w:tcPr>
          <w:p w14:paraId="0581C4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75 </w:t>
            </w:r>
          </w:p>
        </w:tc>
        <w:tc>
          <w:tcPr>
            <w:tcW w:w="402" w:type="pct"/>
            <w:vAlign w:val="center"/>
          </w:tcPr>
          <w:p w14:paraId="4F17CFA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596</w:t>
            </w:r>
          </w:p>
        </w:tc>
        <w:tc>
          <w:tcPr>
            <w:tcW w:w="291" w:type="pct"/>
            <w:vAlign w:val="center"/>
          </w:tcPr>
          <w:p w14:paraId="723F26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Align w:val="top"/>
          </w:tcPr>
          <w:p w14:paraId="1956C44C">
            <w:pPr>
              <w:jc w:val="both"/>
              <w:rPr>
                <w:rFonts w:hint="default" w:ascii="Times New Roman" w:hAnsi="Times New Roman" w:eastAsia="仿宋" w:cs="Times New Roman"/>
                <w:kern w:val="0"/>
                <w:sz w:val="24"/>
                <w:szCs w:val="24"/>
              </w:rPr>
            </w:pPr>
            <w:r>
              <w:rPr>
                <w:rFonts w:hint="default" w:ascii="Times New Roman" w:hAnsi="Times New Roman" w:eastAsia="仿宋" w:cs="Times New Roman"/>
                <w:spacing w:val="0"/>
                <w:kern w:val="0"/>
                <w:sz w:val="24"/>
                <w:szCs w:val="24"/>
              </w:rPr>
              <w:t>AIS、High Frequency、GPS、Oil absorbent mat and Oil spill dispersant</w:t>
            </w:r>
          </w:p>
        </w:tc>
        <w:tc>
          <w:tcPr>
            <w:tcW w:w="617" w:type="pct"/>
            <w:vAlign w:val="top"/>
          </w:tcPr>
          <w:p w14:paraId="7050CE80">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17000/shift</w:t>
            </w:r>
          </w:p>
          <w:p w14:paraId="617EB29B">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2000/hr if over 1 shift</w:t>
            </w:r>
          </w:p>
        </w:tc>
      </w:tr>
      <w:tr w14:paraId="5BC7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4835A5A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甬海安15</w:t>
            </w:r>
          </w:p>
          <w:p w14:paraId="78DE2D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15</w:t>
            </w:r>
          </w:p>
        </w:tc>
        <w:tc>
          <w:tcPr>
            <w:tcW w:w="608" w:type="pct"/>
            <w:vAlign w:val="center"/>
          </w:tcPr>
          <w:p w14:paraId="6D15B83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53E608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19.8</w:t>
            </w:r>
          </w:p>
        </w:tc>
        <w:tc>
          <w:tcPr>
            <w:tcW w:w="333" w:type="pct"/>
            <w:vAlign w:val="center"/>
          </w:tcPr>
          <w:p w14:paraId="7ADB80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41</w:t>
            </w:r>
          </w:p>
        </w:tc>
        <w:tc>
          <w:tcPr>
            <w:tcW w:w="402" w:type="pct"/>
            <w:vAlign w:val="center"/>
          </w:tcPr>
          <w:p w14:paraId="41C365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48E9CE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70DDFCA8">
            <w:pPr>
              <w:jc w:val="center"/>
              <w:rPr>
                <w:rFonts w:hint="default" w:ascii="Times New Roman" w:hAnsi="Times New Roman" w:eastAsia="仿宋" w:cs="Times New Roman"/>
                <w:kern w:val="0"/>
                <w:sz w:val="24"/>
                <w:szCs w:val="24"/>
              </w:rPr>
            </w:pPr>
          </w:p>
          <w:p w14:paraId="309E9E1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AIS、High Frequency、GPS、Oil absorbent mat and Oil spill dispersant</w:t>
            </w:r>
          </w:p>
        </w:tc>
        <w:tc>
          <w:tcPr>
            <w:tcW w:w="617" w:type="pct"/>
            <w:vMerge w:val="restart"/>
            <w:vAlign w:val="center"/>
          </w:tcPr>
          <w:p w14:paraId="151BE1E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3B31194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 1 shift will charge 650/hr（cover wear&amp; tear, consumables, fuel, crew and berthing costs）</w:t>
            </w:r>
          </w:p>
        </w:tc>
      </w:tr>
      <w:tr w14:paraId="5C33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28" w:type="pct"/>
            <w:vAlign w:val="center"/>
          </w:tcPr>
          <w:p w14:paraId="3AE8F3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甬海安16</w:t>
            </w:r>
          </w:p>
          <w:p w14:paraId="47D62F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16</w:t>
            </w:r>
          </w:p>
        </w:tc>
        <w:tc>
          <w:tcPr>
            <w:tcW w:w="608" w:type="pct"/>
            <w:vAlign w:val="center"/>
          </w:tcPr>
          <w:p w14:paraId="5DD43C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6F7556C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19.8</w:t>
            </w:r>
          </w:p>
        </w:tc>
        <w:tc>
          <w:tcPr>
            <w:tcW w:w="333" w:type="pct"/>
            <w:vAlign w:val="center"/>
          </w:tcPr>
          <w:p w14:paraId="43EEC0D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41</w:t>
            </w:r>
          </w:p>
        </w:tc>
        <w:tc>
          <w:tcPr>
            <w:tcW w:w="402" w:type="pct"/>
            <w:vAlign w:val="center"/>
          </w:tcPr>
          <w:p w14:paraId="1CD678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5C6F4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83E06EF">
            <w:pPr>
              <w:jc w:val="center"/>
              <w:rPr>
                <w:rFonts w:hint="default" w:ascii="Times New Roman" w:hAnsi="Times New Roman" w:eastAsia="仿宋" w:cs="Times New Roman"/>
                <w:kern w:val="0"/>
                <w:sz w:val="24"/>
                <w:szCs w:val="24"/>
              </w:rPr>
            </w:pPr>
          </w:p>
        </w:tc>
        <w:tc>
          <w:tcPr>
            <w:tcW w:w="617" w:type="pct"/>
            <w:vMerge w:val="continue"/>
            <w:vAlign w:val="center"/>
          </w:tcPr>
          <w:p w14:paraId="5A9A8359">
            <w:pPr>
              <w:jc w:val="center"/>
              <w:rPr>
                <w:rFonts w:hint="default" w:ascii="Times New Roman" w:hAnsi="Times New Roman" w:eastAsia="仿宋" w:cs="Times New Roman"/>
                <w:sz w:val="24"/>
                <w:szCs w:val="24"/>
              </w:rPr>
            </w:pPr>
          </w:p>
        </w:tc>
      </w:tr>
      <w:tr w14:paraId="0D36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28" w:type="pct"/>
            <w:vAlign w:val="center"/>
          </w:tcPr>
          <w:p w14:paraId="45E99C4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甬海安17</w:t>
            </w:r>
          </w:p>
          <w:p w14:paraId="5383695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17</w:t>
            </w:r>
          </w:p>
        </w:tc>
        <w:tc>
          <w:tcPr>
            <w:tcW w:w="608" w:type="pct"/>
            <w:vAlign w:val="center"/>
          </w:tcPr>
          <w:p w14:paraId="2440C4B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79D5440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5BDB02B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3DAA47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4855B7C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25BFB103">
            <w:pPr>
              <w:jc w:val="center"/>
              <w:rPr>
                <w:rFonts w:hint="default" w:ascii="Times New Roman" w:hAnsi="Times New Roman" w:eastAsia="仿宋" w:cs="Times New Roman"/>
                <w:kern w:val="0"/>
                <w:sz w:val="24"/>
                <w:szCs w:val="24"/>
              </w:rPr>
            </w:pPr>
          </w:p>
        </w:tc>
        <w:tc>
          <w:tcPr>
            <w:tcW w:w="617" w:type="pct"/>
            <w:vMerge w:val="continue"/>
            <w:vAlign w:val="center"/>
          </w:tcPr>
          <w:p w14:paraId="14A690E3">
            <w:pPr>
              <w:jc w:val="center"/>
              <w:rPr>
                <w:rFonts w:hint="default" w:ascii="Times New Roman" w:hAnsi="Times New Roman" w:eastAsia="仿宋" w:cs="Times New Roman"/>
                <w:sz w:val="24"/>
                <w:szCs w:val="24"/>
              </w:rPr>
            </w:pPr>
          </w:p>
        </w:tc>
      </w:tr>
      <w:tr w14:paraId="33C7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548C46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甬海安18</w:t>
            </w:r>
          </w:p>
          <w:p w14:paraId="4F10CB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18</w:t>
            </w:r>
          </w:p>
        </w:tc>
        <w:tc>
          <w:tcPr>
            <w:tcW w:w="608" w:type="pct"/>
            <w:vAlign w:val="center"/>
          </w:tcPr>
          <w:p w14:paraId="1C1B526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655CFCB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52574D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0EF8A76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3E662E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6ECDE321">
            <w:pPr>
              <w:jc w:val="center"/>
              <w:rPr>
                <w:rFonts w:hint="default" w:ascii="Times New Roman" w:hAnsi="Times New Roman" w:eastAsia="仿宋" w:cs="Times New Roman"/>
                <w:kern w:val="0"/>
                <w:sz w:val="24"/>
                <w:szCs w:val="24"/>
              </w:rPr>
            </w:pPr>
          </w:p>
        </w:tc>
        <w:tc>
          <w:tcPr>
            <w:tcW w:w="617" w:type="pct"/>
            <w:vMerge w:val="continue"/>
            <w:vAlign w:val="center"/>
          </w:tcPr>
          <w:p w14:paraId="38ADB9B3">
            <w:pPr>
              <w:jc w:val="center"/>
              <w:rPr>
                <w:rFonts w:hint="default" w:ascii="Times New Roman" w:hAnsi="Times New Roman" w:eastAsia="仿宋" w:cs="Times New Roman"/>
                <w:sz w:val="24"/>
                <w:szCs w:val="24"/>
              </w:rPr>
            </w:pPr>
          </w:p>
        </w:tc>
      </w:tr>
      <w:tr w14:paraId="7EB9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28" w:type="pct"/>
            <w:vAlign w:val="center"/>
          </w:tcPr>
          <w:p w14:paraId="0110081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甬海安19</w:t>
            </w:r>
          </w:p>
          <w:p w14:paraId="7C5AD0E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19</w:t>
            </w:r>
          </w:p>
        </w:tc>
        <w:tc>
          <w:tcPr>
            <w:tcW w:w="608" w:type="pct"/>
            <w:vAlign w:val="center"/>
          </w:tcPr>
          <w:p w14:paraId="2796380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7B501D7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38ED991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03E9BE9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762EF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11D9105D">
            <w:pPr>
              <w:jc w:val="center"/>
              <w:rPr>
                <w:rFonts w:hint="default" w:ascii="Times New Roman" w:hAnsi="Times New Roman" w:eastAsia="仿宋" w:cs="Times New Roman"/>
                <w:kern w:val="0"/>
                <w:sz w:val="24"/>
                <w:szCs w:val="24"/>
              </w:rPr>
            </w:pPr>
          </w:p>
        </w:tc>
        <w:tc>
          <w:tcPr>
            <w:tcW w:w="617" w:type="pct"/>
            <w:vMerge w:val="continue"/>
            <w:vAlign w:val="center"/>
          </w:tcPr>
          <w:p w14:paraId="26B01C6B">
            <w:pPr>
              <w:jc w:val="center"/>
              <w:rPr>
                <w:rFonts w:hint="default" w:ascii="Times New Roman" w:hAnsi="Times New Roman" w:eastAsia="仿宋" w:cs="Times New Roman"/>
                <w:sz w:val="24"/>
                <w:szCs w:val="24"/>
              </w:rPr>
            </w:pPr>
          </w:p>
        </w:tc>
      </w:tr>
      <w:tr w14:paraId="1A3B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28" w:type="pct"/>
            <w:vAlign w:val="center"/>
          </w:tcPr>
          <w:p w14:paraId="15EC7E1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甬海安20</w:t>
            </w:r>
          </w:p>
          <w:p w14:paraId="4FCE37B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20</w:t>
            </w:r>
          </w:p>
        </w:tc>
        <w:tc>
          <w:tcPr>
            <w:tcW w:w="608" w:type="pct"/>
            <w:vAlign w:val="center"/>
          </w:tcPr>
          <w:p w14:paraId="55FCD3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39EB06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17m</w:t>
            </w:r>
          </w:p>
        </w:tc>
        <w:tc>
          <w:tcPr>
            <w:tcW w:w="333" w:type="pct"/>
            <w:vAlign w:val="center"/>
          </w:tcPr>
          <w:p w14:paraId="52F81C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54E1B12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5807E8A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4AA26B3E">
            <w:pPr>
              <w:jc w:val="center"/>
              <w:rPr>
                <w:rFonts w:hint="default" w:ascii="Times New Roman" w:hAnsi="Times New Roman" w:eastAsia="仿宋" w:cs="Times New Roman"/>
                <w:kern w:val="0"/>
                <w:sz w:val="24"/>
                <w:szCs w:val="24"/>
              </w:rPr>
            </w:pPr>
          </w:p>
        </w:tc>
        <w:tc>
          <w:tcPr>
            <w:tcW w:w="617" w:type="pct"/>
            <w:vMerge w:val="continue"/>
            <w:vAlign w:val="center"/>
          </w:tcPr>
          <w:p w14:paraId="705800AC">
            <w:pPr>
              <w:jc w:val="center"/>
              <w:rPr>
                <w:rFonts w:hint="default" w:ascii="Times New Roman" w:hAnsi="Times New Roman" w:eastAsia="仿宋" w:cs="Times New Roman"/>
                <w:sz w:val="24"/>
                <w:szCs w:val="24"/>
              </w:rPr>
            </w:pPr>
          </w:p>
        </w:tc>
      </w:tr>
    </w:tbl>
    <w:p w14:paraId="521CAB37">
      <w:pPr>
        <w:widowControl/>
        <w:jc w:val="left"/>
        <w:rPr>
          <w:rFonts w:hint="default" w:ascii="Times New Roman" w:hAnsi="Times New Roman" w:eastAsia="仿宋" w:cs="Times New Roman"/>
          <w:b/>
          <w:sz w:val="24"/>
          <w:szCs w:val="24"/>
        </w:rPr>
      </w:pPr>
    </w:p>
    <w:p w14:paraId="0B57562C">
      <w:pPr>
        <w:widowControl/>
        <w:jc w:val="left"/>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2. 清污设备</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lang w:val="en-GB"/>
        </w:rPr>
        <w:t>Equipment</w:t>
      </w:r>
    </w:p>
    <w:tbl>
      <w:tblPr>
        <w:tblStyle w:val="6"/>
        <w:tblW w:w="4998" w:type="pct"/>
        <w:jc w:val="center"/>
        <w:tblLayout w:type="autofit"/>
        <w:tblCellMar>
          <w:top w:w="15" w:type="dxa"/>
          <w:left w:w="15" w:type="dxa"/>
          <w:bottom w:w="15" w:type="dxa"/>
          <w:right w:w="15" w:type="dxa"/>
        </w:tblCellMar>
      </w:tblPr>
      <w:tblGrid>
        <w:gridCol w:w="1230"/>
        <w:gridCol w:w="1034"/>
        <w:gridCol w:w="1549"/>
        <w:gridCol w:w="1577"/>
        <w:gridCol w:w="1712"/>
        <w:gridCol w:w="3089"/>
        <w:gridCol w:w="1391"/>
        <w:gridCol w:w="2400"/>
      </w:tblGrid>
      <w:tr w14:paraId="36E2FA11">
        <w:tblPrEx>
          <w:tblCellMar>
            <w:top w:w="15" w:type="dxa"/>
            <w:left w:w="15" w:type="dxa"/>
            <w:bottom w:w="15" w:type="dxa"/>
            <w:right w:w="15" w:type="dxa"/>
          </w:tblCellMar>
        </w:tblPrEx>
        <w:trPr>
          <w:trHeight w:val="771" w:hRule="atLeast"/>
          <w:jc w:val="center"/>
        </w:trPr>
        <w:tc>
          <w:tcPr>
            <w:tcW w:w="456" w:type="pct"/>
            <w:tcBorders>
              <w:top w:val="single" w:color="000000" w:sz="4" w:space="0"/>
              <w:left w:val="single" w:color="000000" w:sz="4" w:space="0"/>
              <w:bottom w:val="single" w:color="auto" w:sz="4" w:space="0"/>
              <w:right w:val="single" w:color="000000" w:sz="4" w:space="0"/>
            </w:tcBorders>
            <w:shd w:val="clear" w:color="auto" w:fill="auto"/>
            <w:vAlign w:val="center"/>
          </w:tcPr>
          <w:p w14:paraId="777AE8DC">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7EB37AD6">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Generic type</w:t>
            </w: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1A0B2">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功能要求</w:t>
            </w:r>
          </w:p>
          <w:p w14:paraId="6005C396">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Capability</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668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设备名称</w:t>
            </w:r>
          </w:p>
          <w:p w14:paraId="60B94D0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Name of equipment</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90B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型号</w:t>
            </w:r>
          </w:p>
          <w:p w14:paraId="46A8CE1F">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Model name/NO.</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3FA0">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规格</w:t>
            </w:r>
          </w:p>
          <w:p w14:paraId="77EBC54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Specification</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92D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生产商</w:t>
            </w:r>
          </w:p>
          <w:p w14:paraId="44D36694">
            <w:pPr>
              <w:widowControl/>
              <w:jc w:val="center"/>
              <w:rPr>
                <w:rFonts w:hint="default" w:ascii="Times New Roman" w:hAnsi="Times New Roman" w:eastAsia="仿宋" w:cs="Times New Roman"/>
                <w:b/>
                <w:kern w:val="0"/>
                <w:szCs w:val="21"/>
                <w:lang w:val="en-GB"/>
              </w:rPr>
            </w:pPr>
            <w:r>
              <w:rPr>
                <w:rFonts w:hint="default" w:ascii="Times New Roman" w:hAnsi="Times New Roman" w:eastAsia="仿宋" w:cs="Times New Roman"/>
                <w:b/>
                <w:kern w:val="0"/>
                <w:szCs w:val="21"/>
                <w:lang w:val="en-GB"/>
              </w:rPr>
              <w:t>Manufacturer</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648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31580A44">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sz w:val="24"/>
                <w:szCs w:val="24"/>
              </w:rPr>
              <w:t>Rate/RMB</w:t>
            </w:r>
          </w:p>
        </w:tc>
      </w:tr>
      <w:tr w14:paraId="66601830">
        <w:tblPrEx>
          <w:tblCellMar>
            <w:top w:w="15" w:type="dxa"/>
            <w:left w:w="15" w:type="dxa"/>
            <w:bottom w:w="15" w:type="dxa"/>
            <w:right w:w="15" w:type="dxa"/>
          </w:tblCellMar>
        </w:tblPrEx>
        <w:trPr>
          <w:trHeight w:val="1036"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5CAF54E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围油栏</w:t>
            </w:r>
          </w:p>
          <w:p w14:paraId="0663FCB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boom</w:t>
            </w: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6C7B539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开阔水域</w:t>
            </w:r>
          </w:p>
          <w:p w14:paraId="5F9B21EC">
            <w:pPr>
              <w:widowControl/>
              <w:jc w:val="center"/>
              <w:rPr>
                <w:rFonts w:hint="default" w:ascii="Times New Roman" w:hAnsi="Times New Roman" w:eastAsia="仿宋" w:cs="Times New Roman"/>
                <w:kern w:val="0"/>
                <w:sz w:val="24"/>
                <w:szCs w:val="24"/>
                <w:lang w:val="en-GB"/>
              </w:rPr>
            </w:pPr>
          </w:p>
          <w:p w14:paraId="007C61B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Open waters</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11B29CD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p>
          <w:p w14:paraId="565ACF0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 xml:space="preserve"> ≥1500mm</w:t>
            </w:r>
          </w:p>
        </w:tc>
        <w:tc>
          <w:tcPr>
            <w:tcW w:w="580" w:type="pct"/>
            <w:tcBorders>
              <w:top w:val="single" w:color="000000" w:sz="4" w:space="0"/>
              <w:left w:val="single" w:color="000000" w:sz="4" w:space="0"/>
              <w:bottom w:val="single" w:color="000000" w:sz="4" w:space="0"/>
              <w:right w:val="single" w:color="000000" w:sz="4" w:space="0"/>
            </w:tcBorders>
            <w:vAlign w:val="center"/>
          </w:tcPr>
          <w:p w14:paraId="108F54F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PVC浮子式围油栏</w:t>
            </w:r>
          </w:p>
          <w:p w14:paraId="07B2C2E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Solid float oil PVC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6EBA116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4506D51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总高度1500mm,干舷高度/吃水520mm/760mm</w:t>
            </w:r>
          </w:p>
          <w:p w14:paraId="4B00E31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0A15EB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41613E4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2494CEB2">
            <w:pPr>
              <w:jc w:val="center"/>
              <w:rPr>
                <w:rFonts w:hint="default" w:ascii="Times New Roman" w:hAnsi="Times New Roman" w:eastAsia="仿宋" w:cs="Times New Roman"/>
                <w:sz w:val="24"/>
              </w:rPr>
            </w:pPr>
          </w:p>
          <w:p w14:paraId="6B0FC49F">
            <w:pPr>
              <w:jc w:val="center"/>
              <w:rPr>
                <w:rFonts w:hint="default" w:ascii="Times New Roman" w:hAnsi="Times New Roman" w:eastAsia="仿宋" w:cs="Times New Roman"/>
                <w:sz w:val="24"/>
              </w:rPr>
            </w:pPr>
            <w:r>
              <w:rPr>
                <w:rFonts w:hint="default" w:ascii="Times New Roman" w:hAnsi="Times New Roman" w:eastAsia="仿宋" w:cs="Times New Roman"/>
                <w:sz w:val="24"/>
              </w:rPr>
              <w:t>40/meter/day</w:t>
            </w:r>
          </w:p>
        </w:tc>
      </w:tr>
      <w:tr w14:paraId="45BC8F36">
        <w:tblPrEx>
          <w:tblCellMar>
            <w:top w:w="15" w:type="dxa"/>
            <w:left w:w="15" w:type="dxa"/>
            <w:bottom w:w="15" w:type="dxa"/>
            <w:right w:w="15" w:type="dxa"/>
          </w:tblCellMar>
        </w:tblPrEx>
        <w:trPr>
          <w:trHeight w:val="1268"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28B7B20">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0862AA78">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B96A2A9">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544F37C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充气式橡胶围油栏</w:t>
            </w:r>
          </w:p>
          <w:p w14:paraId="46CA0A7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Inflatable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25D78D9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QW1500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2F1FAC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总高度1500mm,干舷高度/吃水520mm/760mm</w:t>
            </w:r>
          </w:p>
          <w:p w14:paraId="057FF05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24AB941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9F541A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2FEDB199">
            <w:pPr>
              <w:ind w:left="210" w:leftChars="100"/>
              <w:jc w:val="center"/>
              <w:rPr>
                <w:rFonts w:hint="default" w:ascii="Times New Roman" w:hAnsi="Times New Roman" w:eastAsia="仿宋" w:cs="Times New Roman"/>
                <w:sz w:val="24"/>
              </w:rPr>
            </w:pPr>
            <w:r>
              <w:rPr>
                <w:rFonts w:hint="default" w:ascii="Times New Roman" w:hAnsi="Times New Roman" w:eastAsia="仿宋" w:cs="Times New Roman"/>
                <w:sz w:val="24"/>
              </w:rPr>
              <w:t>500/segment/day</w:t>
            </w:r>
          </w:p>
          <w:p w14:paraId="263E9F18">
            <w:pPr>
              <w:ind w:left="210" w:leftChars="100"/>
              <w:jc w:val="center"/>
              <w:rPr>
                <w:rFonts w:hint="default" w:ascii="Times New Roman" w:hAnsi="Times New Roman" w:eastAsia="仿宋" w:cs="Times New Roman"/>
                <w:szCs w:val="21"/>
              </w:rPr>
            </w:pPr>
            <w:r>
              <w:rPr>
                <w:rFonts w:hint="default" w:ascii="Times New Roman" w:hAnsi="Times New Roman" w:eastAsia="仿宋" w:cs="Times New Roman"/>
                <w:szCs w:val="21"/>
              </w:rPr>
              <w:t>每标准节20米，包含卷绕架</w:t>
            </w:r>
            <w:r>
              <w:rPr>
                <w:rFonts w:hint="default" w:ascii="Times New Roman" w:hAnsi="Times New Roman" w:eastAsia="仿宋" w:cs="Times New Roman"/>
                <w:kern w:val="0"/>
                <w:sz w:val="24"/>
                <w:szCs w:val="24"/>
                <w:lang w:val="en-GB"/>
              </w:rPr>
              <w:t>（20 meter Per standardkont, include winding fram）</w:t>
            </w:r>
          </w:p>
        </w:tc>
      </w:tr>
      <w:tr w14:paraId="2BAE020B">
        <w:tblPrEx>
          <w:tblCellMar>
            <w:top w:w="15" w:type="dxa"/>
            <w:left w:w="15" w:type="dxa"/>
            <w:bottom w:w="15" w:type="dxa"/>
            <w:right w:w="15" w:type="dxa"/>
          </w:tblCellMar>
        </w:tblPrEx>
        <w:trPr>
          <w:trHeight w:val="103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1881B58">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D248D81">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92962ED">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003B3873">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054FE55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WQJ1500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4B6A1DA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总高度1500mm,干舷高度/吃水520mm/760mm</w:t>
            </w:r>
          </w:p>
          <w:p w14:paraId="1D4E887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63A9100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5F0E499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p w14:paraId="12E015D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0758C9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A89C9EA">
            <w:pPr>
              <w:jc w:val="center"/>
              <w:rPr>
                <w:rFonts w:hint="default" w:ascii="Times New Roman" w:hAnsi="Times New Roman" w:eastAsia="仿宋" w:cs="Times New Roman"/>
                <w:sz w:val="24"/>
              </w:rPr>
            </w:pPr>
            <w:r>
              <w:rPr>
                <w:rFonts w:hint="default" w:ascii="Times New Roman" w:hAnsi="Times New Roman" w:eastAsia="仿宋" w:cs="Times New Roman"/>
                <w:sz w:val="24"/>
              </w:rPr>
              <w:t>40/meter/day</w:t>
            </w:r>
          </w:p>
        </w:tc>
      </w:tr>
      <w:tr w14:paraId="29D16217">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7715C9A">
            <w:pPr>
              <w:widowControl/>
              <w:jc w:val="center"/>
              <w:rPr>
                <w:rFonts w:hint="default" w:ascii="Times New Roman" w:hAnsi="Times New Roman" w:eastAsia="仿宋" w:cs="Times New Roman"/>
                <w:kern w:val="0"/>
                <w:sz w:val="24"/>
                <w:szCs w:val="24"/>
              </w:rPr>
            </w:pP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1B6F308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非开阔水域</w:t>
            </w:r>
          </w:p>
          <w:p w14:paraId="0F6CBF6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Non-open waters</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60B3A7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p>
          <w:p w14:paraId="48F2FDF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≥900mm</w:t>
            </w:r>
          </w:p>
        </w:tc>
        <w:tc>
          <w:tcPr>
            <w:tcW w:w="580" w:type="pct"/>
            <w:vMerge w:val="restart"/>
            <w:tcBorders>
              <w:top w:val="single" w:color="000000" w:sz="4" w:space="0"/>
              <w:left w:val="single" w:color="000000" w:sz="4" w:space="0"/>
              <w:right w:val="single" w:color="000000" w:sz="4" w:space="0"/>
            </w:tcBorders>
            <w:vAlign w:val="center"/>
          </w:tcPr>
          <w:p w14:paraId="4A5F42F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PVC浮子式围油栏</w:t>
            </w:r>
          </w:p>
          <w:p w14:paraId="7DD61E4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Solid float oil PVC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192A7C7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WGV900</w:t>
            </w:r>
          </w:p>
        </w:tc>
        <w:tc>
          <w:tcPr>
            <w:tcW w:w="1120" w:type="pct"/>
            <w:tcBorders>
              <w:top w:val="single" w:color="000000" w:sz="4" w:space="0"/>
              <w:left w:val="single" w:color="000000" w:sz="4" w:space="0"/>
              <w:bottom w:val="single" w:color="000000" w:sz="4" w:space="0"/>
              <w:right w:val="single" w:color="000000" w:sz="4" w:space="0"/>
            </w:tcBorders>
            <w:vAlign w:val="center"/>
          </w:tcPr>
          <w:p w14:paraId="3EF06B9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总高度900mm,干舷高度/吃水320mm/490mm</w:t>
            </w:r>
          </w:p>
          <w:p w14:paraId="688DA53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50EE429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918B93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E33C817">
            <w:pPr>
              <w:jc w:val="center"/>
              <w:rPr>
                <w:rFonts w:hint="default" w:ascii="Times New Roman" w:hAnsi="Times New Roman" w:eastAsia="仿宋" w:cs="Times New Roman"/>
                <w:sz w:val="24"/>
              </w:rPr>
            </w:pPr>
            <w:r>
              <w:rPr>
                <w:rFonts w:hint="default" w:ascii="Times New Roman" w:hAnsi="Times New Roman" w:eastAsia="仿宋" w:cs="Times New Roman"/>
                <w:sz w:val="24"/>
              </w:rPr>
              <w:t>30/meter/day</w:t>
            </w:r>
          </w:p>
        </w:tc>
      </w:tr>
      <w:tr w14:paraId="705BAB45">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930F5D8">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64B034F">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1373297">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6089EC0C">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37A75F1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WGV600</w:t>
            </w:r>
          </w:p>
        </w:tc>
        <w:tc>
          <w:tcPr>
            <w:tcW w:w="1120" w:type="pct"/>
            <w:tcBorders>
              <w:top w:val="single" w:color="000000" w:sz="4" w:space="0"/>
              <w:left w:val="single" w:color="000000" w:sz="4" w:space="0"/>
              <w:bottom w:val="single" w:color="000000" w:sz="4" w:space="0"/>
              <w:right w:val="single" w:color="000000" w:sz="4" w:space="0"/>
            </w:tcBorders>
            <w:vAlign w:val="center"/>
          </w:tcPr>
          <w:p w14:paraId="11E564E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总高度600mm,干舷高度/吃水150mm/380mm</w:t>
            </w:r>
          </w:p>
          <w:p w14:paraId="63A0684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559021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63E0EE4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4309A0FA">
            <w:pPr>
              <w:jc w:val="center"/>
              <w:rPr>
                <w:rFonts w:hint="default" w:ascii="Times New Roman" w:hAnsi="Times New Roman" w:eastAsia="仿宋" w:cs="Times New Roman"/>
                <w:sz w:val="24"/>
              </w:rPr>
            </w:pPr>
            <w:r>
              <w:rPr>
                <w:rFonts w:hint="default" w:ascii="Times New Roman" w:hAnsi="Times New Roman" w:eastAsia="仿宋" w:cs="Times New Roman"/>
                <w:sz w:val="24"/>
              </w:rPr>
              <w:t>20/meter/day</w:t>
            </w:r>
          </w:p>
        </w:tc>
      </w:tr>
      <w:tr w14:paraId="2BB1CFA3">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9A3714B">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287D2D0">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E023CD3">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07C6645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橡胶固体浮子式围油栏</w:t>
            </w:r>
          </w:p>
          <w:p w14:paraId="32F42571">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Solid float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0ADDD7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GWJ900</w:t>
            </w:r>
          </w:p>
        </w:tc>
        <w:tc>
          <w:tcPr>
            <w:tcW w:w="1120" w:type="pct"/>
            <w:tcBorders>
              <w:top w:val="single" w:color="000000" w:sz="4" w:space="0"/>
              <w:left w:val="single" w:color="000000" w:sz="4" w:space="0"/>
              <w:bottom w:val="single" w:color="000000" w:sz="4" w:space="0"/>
              <w:right w:val="single" w:color="000000" w:sz="4" w:space="0"/>
            </w:tcBorders>
            <w:vAlign w:val="center"/>
          </w:tcPr>
          <w:p w14:paraId="332CB2C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总高度900mm,干舷高度/吃水520mm/760mm</w:t>
            </w:r>
          </w:p>
          <w:p w14:paraId="0C81348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00AA3B9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610CE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53BABB05">
            <w:pPr>
              <w:jc w:val="center"/>
              <w:rPr>
                <w:rFonts w:hint="default" w:ascii="Times New Roman" w:hAnsi="Times New Roman" w:eastAsia="仿宋" w:cs="Times New Roman"/>
                <w:sz w:val="24"/>
              </w:rPr>
            </w:pPr>
            <w:r>
              <w:rPr>
                <w:rFonts w:hint="default" w:ascii="Times New Roman" w:hAnsi="Times New Roman" w:eastAsia="仿宋" w:cs="Times New Roman"/>
                <w:sz w:val="24"/>
              </w:rPr>
              <w:t>30/meter/day</w:t>
            </w:r>
          </w:p>
        </w:tc>
      </w:tr>
      <w:tr w14:paraId="46653605">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ECF1462">
            <w:pPr>
              <w:widowControl/>
              <w:jc w:val="center"/>
              <w:rPr>
                <w:rFonts w:hint="default" w:ascii="Times New Roman" w:hAnsi="Times New Roman" w:eastAsia="仿宋" w:cs="Times New Roman"/>
                <w:kern w:val="0"/>
                <w:szCs w:val="21"/>
              </w:rPr>
            </w:pP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5E18EBB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岸线防护</w:t>
            </w:r>
          </w:p>
          <w:p w14:paraId="5E8A046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val="en-GB"/>
              </w:rPr>
              <w:t>Beach protection</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1A5EFF4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≥600mm</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429383C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w:t>
            </w:r>
          </w:p>
          <w:p w14:paraId="78418BB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beach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7E4766B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WQT750</w:t>
            </w:r>
          </w:p>
        </w:tc>
        <w:tc>
          <w:tcPr>
            <w:tcW w:w="1120" w:type="pct"/>
            <w:tcBorders>
              <w:top w:val="single" w:color="000000" w:sz="4" w:space="0"/>
              <w:left w:val="single" w:color="000000" w:sz="4" w:space="0"/>
              <w:bottom w:val="single" w:color="000000" w:sz="4" w:space="0"/>
              <w:right w:val="single" w:color="000000" w:sz="4" w:space="0"/>
            </w:tcBorders>
            <w:vAlign w:val="center"/>
          </w:tcPr>
          <w:p w14:paraId="7A54803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总高度750mm,干舷高度/吃水250mm/280mm</w:t>
            </w:r>
          </w:p>
          <w:p w14:paraId="395FCCD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214260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490E112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252F1B78">
            <w:pPr>
              <w:jc w:val="center"/>
              <w:rPr>
                <w:rFonts w:hint="default" w:ascii="Times New Roman" w:hAnsi="Times New Roman" w:eastAsia="仿宋" w:cs="Times New Roman"/>
                <w:sz w:val="24"/>
              </w:rPr>
            </w:pPr>
            <w:r>
              <w:rPr>
                <w:rFonts w:hint="default" w:ascii="Times New Roman" w:hAnsi="Times New Roman" w:eastAsia="仿宋" w:cs="Times New Roman"/>
                <w:sz w:val="24"/>
              </w:rPr>
              <w:t>80/meter/ day</w:t>
            </w:r>
          </w:p>
        </w:tc>
      </w:tr>
      <w:tr w14:paraId="00C7EF26">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45233DD">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4D7C9A1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F7EE535">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703ED5D">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6CA5342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WQV600T</w:t>
            </w:r>
          </w:p>
        </w:tc>
        <w:tc>
          <w:tcPr>
            <w:tcW w:w="1120" w:type="pct"/>
            <w:tcBorders>
              <w:top w:val="single" w:color="000000" w:sz="4" w:space="0"/>
              <w:left w:val="single" w:color="000000" w:sz="4" w:space="0"/>
              <w:bottom w:val="single" w:color="000000" w:sz="4" w:space="0"/>
              <w:right w:val="single" w:color="000000" w:sz="4" w:space="0"/>
            </w:tcBorders>
            <w:vAlign w:val="center"/>
          </w:tcPr>
          <w:p w14:paraId="44628198">
            <w:pPr>
              <w:jc w:val="center"/>
              <w:rPr>
                <w:rFonts w:hint="default" w:ascii="Times New Roman" w:hAnsi="Times New Roman" w:eastAsia="仿宋" w:cs="Times New Roman"/>
                <w:spacing w:val="-6"/>
                <w:sz w:val="24"/>
                <w:szCs w:val="24"/>
                <w:lang w:val="en-GB"/>
              </w:rPr>
            </w:pPr>
            <w:r>
              <w:rPr>
                <w:rFonts w:hint="default" w:ascii="Times New Roman" w:hAnsi="Times New Roman" w:eastAsia="仿宋" w:cs="Times New Roman"/>
                <w:spacing w:val="-6"/>
                <w:sz w:val="24"/>
                <w:szCs w:val="24"/>
              </w:rPr>
              <w:t>总高度600mm,干舷高度/吃水240mm/360mm</w:t>
            </w:r>
          </w:p>
          <w:p w14:paraId="0F283D5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pacing w:val="-6"/>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6651D35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6BB258E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6C972CE">
            <w:pPr>
              <w:jc w:val="center"/>
              <w:rPr>
                <w:rFonts w:hint="default" w:ascii="Times New Roman" w:hAnsi="Times New Roman" w:eastAsia="仿宋" w:cs="Times New Roman"/>
                <w:sz w:val="24"/>
              </w:rPr>
            </w:pPr>
            <w:r>
              <w:rPr>
                <w:rFonts w:hint="default" w:ascii="Times New Roman" w:hAnsi="Times New Roman" w:eastAsia="仿宋" w:cs="Times New Roman"/>
                <w:sz w:val="24"/>
              </w:rPr>
              <w:t>60/meter/day</w:t>
            </w:r>
          </w:p>
        </w:tc>
      </w:tr>
      <w:tr w14:paraId="778FE364">
        <w:tblPrEx>
          <w:tblCellMar>
            <w:top w:w="15" w:type="dxa"/>
            <w:left w:w="15" w:type="dxa"/>
            <w:bottom w:w="15" w:type="dxa"/>
            <w:right w:w="15" w:type="dxa"/>
          </w:tblCellMar>
        </w:tblPrEx>
        <w:trPr>
          <w:trHeight w:val="52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FBE80D9">
            <w:pPr>
              <w:widowControl/>
              <w:jc w:val="center"/>
              <w:rPr>
                <w:rFonts w:hint="default" w:ascii="Times New Roman" w:hAnsi="Times New Roman" w:eastAsia="仿宋" w:cs="Times New Roman"/>
                <w:kern w:val="0"/>
                <w:szCs w:val="21"/>
              </w:rPr>
            </w:pPr>
          </w:p>
        </w:tc>
        <w:tc>
          <w:tcPr>
            <w:tcW w:w="386" w:type="pct"/>
            <w:vMerge w:val="restart"/>
            <w:tcBorders>
              <w:top w:val="single" w:color="000000" w:sz="4" w:space="0"/>
              <w:left w:val="single" w:color="auto" w:sz="4" w:space="0"/>
              <w:right w:val="single" w:color="000000" w:sz="4" w:space="0"/>
            </w:tcBorders>
            <w:vAlign w:val="center"/>
          </w:tcPr>
          <w:p w14:paraId="2037418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防火</w:t>
            </w:r>
            <w:r>
              <w:rPr>
                <w:rFonts w:hint="default" w:ascii="Times New Roman" w:hAnsi="Times New Roman" w:eastAsia="仿宋" w:cs="Times New Roman"/>
                <w:sz w:val="24"/>
                <w:szCs w:val="24"/>
                <w:lang w:val="en-GB"/>
              </w:rPr>
              <w:t>Fire resistant</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right w:val="single" w:color="000000" w:sz="4" w:space="0"/>
            </w:tcBorders>
            <w:vAlign w:val="center"/>
          </w:tcPr>
          <w:p w14:paraId="72BE0EC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 xml:space="preserve"> ≥900mm</w:t>
            </w:r>
          </w:p>
        </w:tc>
        <w:tc>
          <w:tcPr>
            <w:tcW w:w="580" w:type="pct"/>
            <w:vMerge w:val="restart"/>
            <w:tcBorders>
              <w:top w:val="single" w:color="000000" w:sz="4" w:space="0"/>
              <w:left w:val="single" w:color="000000" w:sz="4" w:space="0"/>
              <w:right w:val="single" w:color="000000" w:sz="4" w:space="0"/>
            </w:tcBorders>
            <w:vAlign w:val="center"/>
          </w:tcPr>
          <w:p w14:paraId="0729686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防火围油栏</w:t>
            </w:r>
          </w:p>
          <w:p w14:paraId="7916920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Fire resistant oil containment boom</w:t>
            </w:r>
          </w:p>
        </w:tc>
        <w:tc>
          <w:tcPr>
            <w:tcW w:w="628" w:type="pct"/>
            <w:tcBorders>
              <w:top w:val="single" w:color="000000" w:sz="4" w:space="0"/>
              <w:left w:val="single" w:color="000000" w:sz="4" w:space="0"/>
              <w:bottom w:val="single" w:color="auto" w:sz="4" w:space="0"/>
              <w:right w:val="single" w:color="000000" w:sz="4" w:space="0"/>
            </w:tcBorders>
            <w:vAlign w:val="center"/>
          </w:tcPr>
          <w:p w14:paraId="32D22B8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FW900</w:t>
            </w:r>
          </w:p>
        </w:tc>
        <w:tc>
          <w:tcPr>
            <w:tcW w:w="1120" w:type="pct"/>
            <w:vMerge w:val="restart"/>
            <w:tcBorders>
              <w:top w:val="single" w:color="000000" w:sz="4" w:space="0"/>
              <w:left w:val="single" w:color="000000" w:sz="4" w:space="0"/>
              <w:right w:val="single" w:color="000000" w:sz="4" w:space="0"/>
            </w:tcBorders>
            <w:vAlign w:val="center"/>
          </w:tcPr>
          <w:p w14:paraId="1159DEB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总高度900mm,干舷高度/吃水300mm/600mm</w:t>
            </w:r>
          </w:p>
          <w:p w14:paraId="7A3345C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vMerge w:val="restart"/>
            <w:tcBorders>
              <w:top w:val="single" w:color="000000" w:sz="4" w:space="0"/>
              <w:left w:val="single" w:color="000000" w:sz="4" w:space="0"/>
              <w:right w:val="single" w:color="000000" w:sz="4" w:space="0"/>
            </w:tcBorders>
            <w:vAlign w:val="center"/>
          </w:tcPr>
          <w:p w14:paraId="3E6A5C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602FD4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vMerge w:val="restart"/>
            <w:tcBorders>
              <w:top w:val="single" w:color="000000" w:sz="4" w:space="0"/>
              <w:left w:val="single" w:color="000000" w:sz="4" w:space="0"/>
              <w:right w:val="single" w:color="000000" w:sz="4" w:space="0"/>
            </w:tcBorders>
            <w:vAlign w:val="center"/>
          </w:tcPr>
          <w:p w14:paraId="0A3FB8AF">
            <w:pPr>
              <w:jc w:val="center"/>
              <w:rPr>
                <w:rFonts w:hint="default" w:ascii="Times New Roman" w:hAnsi="Times New Roman" w:eastAsia="仿宋" w:cs="Times New Roman"/>
                <w:sz w:val="24"/>
              </w:rPr>
            </w:pPr>
            <w:r>
              <w:rPr>
                <w:rFonts w:hint="default" w:ascii="Times New Roman" w:hAnsi="Times New Roman" w:eastAsia="仿宋" w:cs="Times New Roman"/>
                <w:sz w:val="24"/>
              </w:rPr>
              <w:t>160/meter/day</w:t>
            </w:r>
          </w:p>
        </w:tc>
      </w:tr>
      <w:tr w14:paraId="16EE868E">
        <w:tblPrEx>
          <w:tblCellMar>
            <w:top w:w="15" w:type="dxa"/>
            <w:left w:w="15" w:type="dxa"/>
            <w:bottom w:w="15" w:type="dxa"/>
            <w:right w:w="15" w:type="dxa"/>
          </w:tblCellMar>
        </w:tblPrEx>
        <w:trPr>
          <w:trHeight w:val="528"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283177D">
            <w:pPr>
              <w:widowControl/>
              <w:jc w:val="center"/>
              <w:rPr>
                <w:rFonts w:hint="default" w:ascii="Times New Roman" w:hAnsi="Times New Roman" w:eastAsia="仿宋" w:cs="Times New Roman"/>
                <w:kern w:val="0"/>
                <w:szCs w:val="21"/>
              </w:rPr>
            </w:pPr>
          </w:p>
        </w:tc>
        <w:tc>
          <w:tcPr>
            <w:tcW w:w="386" w:type="pct"/>
            <w:vMerge w:val="continue"/>
            <w:tcBorders>
              <w:left w:val="single" w:color="auto" w:sz="4" w:space="0"/>
              <w:bottom w:val="single" w:color="000000" w:sz="4" w:space="0"/>
              <w:right w:val="single" w:color="000000" w:sz="4" w:space="0"/>
            </w:tcBorders>
            <w:vAlign w:val="center"/>
          </w:tcPr>
          <w:p w14:paraId="1C54B6E2">
            <w:pPr>
              <w:widowControl/>
              <w:jc w:val="center"/>
              <w:rPr>
                <w:rFonts w:hint="default" w:ascii="Times New Roman" w:hAnsi="Times New Roman" w:eastAsia="仿宋" w:cs="Times New Roman"/>
                <w:kern w:val="0"/>
                <w:sz w:val="24"/>
                <w:szCs w:val="24"/>
              </w:rPr>
            </w:pPr>
          </w:p>
        </w:tc>
        <w:tc>
          <w:tcPr>
            <w:tcW w:w="518" w:type="pct"/>
            <w:vMerge w:val="continue"/>
            <w:tcBorders>
              <w:left w:val="single" w:color="000000" w:sz="4" w:space="0"/>
              <w:bottom w:val="single" w:color="000000" w:sz="4" w:space="0"/>
              <w:right w:val="single" w:color="000000" w:sz="4" w:space="0"/>
            </w:tcBorders>
            <w:vAlign w:val="center"/>
          </w:tcPr>
          <w:p w14:paraId="0A9B7037">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2DE550F0">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6C5FF65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WGJ900H</w:t>
            </w:r>
          </w:p>
        </w:tc>
        <w:tc>
          <w:tcPr>
            <w:tcW w:w="1120" w:type="pct"/>
            <w:vMerge w:val="continue"/>
            <w:tcBorders>
              <w:left w:val="single" w:color="000000" w:sz="4" w:space="0"/>
              <w:bottom w:val="single" w:color="000000" w:sz="4" w:space="0"/>
              <w:right w:val="single" w:color="000000" w:sz="4" w:space="0"/>
            </w:tcBorders>
            <w:vAlign w:val="center"/>
          </w:tcPr>
          <w:p w14:paraId="18E733DD">
            <w:pPr>
              <w:jc w:val="center"/>
              <w:rPr>
                <w:rFonts w:hint="default" w:ascii="Times New Roman" w:hAnsi="Times New Roman" w:eastAsia="仿宋" w:cs="Times New Roman"/>
                <w:sz w:val="24"/>
                <w:szCs w:val="24"/>
              </w:rPr>
            </w:pPr>
          </w:p>
        </w:tc>
        <w:tc>
          <w:tcPr>
            <w:tcW w:w="435" w:type="pct"/>
            <w:vMerge w:val="continue"/>
            <w:tcBorders>
              <w:left w:val="single" w:color="000000" w:sz="4" w:space="0"/>
              <w:bottom w:val="single" w:color="000000" w:sz="4" w:space="0"/>
              <w:right w:val="single" w:color="000000" w:sz="4" w:space="0"/>
            </w:tcBorders>
            <w:vAlign w:val="center"/>
          </w:tcPr>
          <w:p w14:paraId="3C7242A0">
            <w:pPr>
              <w:jc w:val="center"/>
              <w:rPr>
                <w:rFonts w:hint="default" w:ascii="Times New Roman" w:hAnsi="Times New Roman" w:eastAsia="仿宋" w:cs="Times New Roman"/>
                <w:sz w:val="24"/>
                <w:szCs w:val="24"/>
              </w:rPr>
            </w:pPr>
          </w:p>
        </w:tc>
        <w:tc>
          <w:tcPr>
            <w:tcW w:w="874" w:type="pct"/>
            <w:vMerge w:val="continue"/>
            <w:tcBorders>
              <w:left w:val="single" w:color="000000" w:sz="4" w:space="0"/>
              <w:bottom w:val="single" w:color="000000" w:sz="4" w:space="0"/>
              <w:right w:val="single" w:color="000000" w:sz="4" w:space="0"/>
            </w:tcBorders>
            <w:vAlign w:val="center"/>
          </w:tcPr>
          <w:p w14:paraId="02A3DD06">
            <w:pPr>
              <w:jc w:val="center"/>
              <w:rPr>
                <w:rFonts w:hint="default" w:ascii="Times New Roman" w:hAnsi="Times New Roman" w:eastAsia="仿宋" w:cs="Times New Roman"/>
                <w:sz w:val="24"/>
              </w:rPr>
            </w:pPr>
          </w:p>
        </w:tc>
      </w:tr>
      <w:tr w14:paraId="109D6675">
        <w:tblPrEx>
          <w:tblCellMar>
            <w:top w:w="15" w:type="dxa"/>
            <w:left w:w="15" w:type="dxa"/>
            <w:bottom w:w="15" w:type="dxa"/>
            <w:right w:w="15" w:type="dxa"/>
          </w:tblCellMar>
        </w:tblPrEx>
        <w:trPr>
          <w:trHeight w:val="741" w:hRule="atLeast"/>
          <w:jc w:val="center"/>
        </w:trPr>
        <w:tc>
          <w:tcPr>
            <w:tcW w:w="456" w:type="pct"/>
            <w:vMerge w:val="restart"/>
            <w:tcBorders>
              <w:top w:val="single" w:color="auto" w:sz="4" w:space="0"/>
              <w:left w:val="single" w:color="000000" w:sz="4" w:space="0"/>
              <w:bottom w:val="single" w:color="000000" w:sz="4" w:space="0"/>
              <w:right w:val="single" w:color="000000" w:sz="4" w:space="0"/>
            </w:tcBorders>
            <w:vAlign w:val="center"/>
          </w:tcPr>
          <w:p w14:paraId="26D6ECB1">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收油机</w:t>
            </w:r>
          </w:p>
          <w:p w14:paraId="0296CCB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Skimmer</w:t>
            </w:r>
          </w:p>
          <w:p w14:paraId="6CA3F715">
            <w:pPr>
              <w:widowControl/>
              <w:jc w:val="center"/>
              <w:rPr>
                <w:rFonts w:hint="default" w:ascii="Times New Roman" w:hAnsi="Times New Roman" w:eastAsia="仿宋" w:cs="Times New Roman"/>
                <w:kern w:val="0"/>
                <w:sz w:val="24"/>
                <w:szCs w:val="24"/>
                <w:lang w:val="en-GB"/>
              </w:rPr>
            </w:pP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26B4A05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回收能力（m</w:t>
            </w:r>
            <w:r>
              <w:rPr>
                <w:rFonts w:hint="default" w:ascii="Times New Roman" w:hAnsi="Times New Roman" w:eastAsia="仿宋" w:cs="Times New Roman"/>
                <w:kern w:val="0"/>
                <w:sz w:val="24"/>
                <w:szCs w:val="24"/>
                <w:vertAlign w:val="superscript"/>
              </w:rPr>
              <w:t>3</w:t>
            </w:r>
            <w:r>
              <w:rPr>
                <w:rFonts w:hint="default" w:ascii="Times New Roman" w:hAnsi="Times New Roman" w:eastAsia="仿宋" w:cs="Times New Roman"/>
                <w:kern w:val="0"/>
                <w:sz w:val="24"/>
                <w:szCs w:val="24"/>
              </w:rPr>
              <w:t>/h）</w:t>
            </w:r>
          </w:p>
          <w:p w14:paraId="6F099816">
            <w:pPr>
              <w:widowControl/>
              <w:jc w:val="center"/>
              <w:rPr>
                <w:rFonts w:hint="default" w:ascii="Times New Roman" w:hAnsi="Times New Roman" w:eastAsia="仿宋" w:cs="Times New Roman"/>
                <w:kern w:val="0"/>
                <w:sz w:val="24"/>
                <w:szCs w:val="24"/>
                <w:lang w:val="en-GB"/>
              </w:rPr>
            </w:pPr>
          </w:p>
          <w:p w14:paraId="6766A22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Skimmer rate</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64D8D57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高粘度</w:t>
            </w:r>
          </w:p>
          <w:p w14:paraId="27F40D00">
            <w:pPr>
              <w:widowControl/>
              <w:jc w:val="center"/>
              <w:rPr>
                <w:rFonts w:hint="default" w:ascii="Times New Roman" w:hAnsi="Times New Roman" w:eastAsia="仿宋" w:cs="Times New Roman"/>
                <w:kern w:val="0"/>
                <w:sz w:val="24"/>
                <w:szCs w:val="24"/>
                <w:lang w:val="en-GB"/>
              </w:rPr>
            </w:pPr>
          </w:p>
          <w:p w14:paraId="2A52959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High viscosity</w:t>
            </w:r>
          </w:p>
        </w:tc>
        <w:tc>
          <w:tcPr>
            <w:tcW w:w="580" w:type="pct"/>
            <w:vMerge w:val="restart"/>
            <w:tcBorders>
              <w:top w:val="single" w:color="000000" w:sz="4" w:space="0"/>
              <w:left w:val="single" w:color="000000" w:sz="4" w:space="0"/>
              <w:bottom w:val="single" w:color="000000" w:sz="4" w:space="0"/>
              <w:right w:val="single" w:color="auto" w:sz="4" w:space="0"/>
            </w:tcBorders>
            <w:vAlign w:val="center"/>
          </w:tcPr>
          <w:p w14:paraId="43FCE82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动态斜面收油机</w:t>
            </w:r>
          </w:p>
          <w:p w14:paraId="2BE5E64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Submersion absorbent Belt Skimmer</w:t>
            </w:r>
          </w:p>
        </w:tc>
        <w:tc>
          <w:tcPr>
            <w:tcW w:w="628" w:type="pct"/>
            <w:tcBorders>
              <w:top w:val="single" w:color="auto" w:sz="4" w:space="0"/>
              <w:left w:val="single" w:color="auto" w:sz="4" w:space="0"/>
              <w:bottom w:val="single" w:color="auto" w:sz="4" w:space="0"/>
              <w:right w:val="single" w:color="auto" w:sz="4" w:space="0"/>
            </w:tcBorders>
            <w:vAlign w:val="center"/>
          </w:tcPr>
          <w:p w14:paraId="5BF536F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DXS-150</w:t>
            </w:r>
          </w:p>
          <w:p w14:paraId="350D226B">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(高中低型</w:t>
            </w:r>
            <w:r>
              <w:rPr>
                <w:rFonts w:hint="default" w:ascii="Times New Roman" w:hAnsi="Times New Roman" w:eastAsia="仿宋" w:cs="Times New Roman"/>
                <w:kern w:val="0"/>
                <w:szCs w:val="21"/>
                <w:lang w:val="en-GB"/>
              </w:rPr>
              <w:t>High, medium &amp; low type)</w:t>
            </w:r>
          </w:p>
        </w:tc>
        <w:tc>
          <w:tcPr>
            <w:tcW w:w="1120" w:type="pct"/>
            <w:tcBorders>
              <w:top w:val="single" w:color="000000" w:sz="4" w:space="0"/>
              <w:left w:val="single" w:color="auto" w:sz="4" w:space="0"/>
              <w:bottom w:val="single" w:color="000000" w:sz="4" w:space="0"/>
              <w:right w:val="single" w:color="000000" w:sz="4" w:space="0"/>
            </w:tcBorders>
            <w:vAlign w:val="center"/>
          </w:tcPr>
          <w:p w14:paraId="2D33D24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回收能力150m³/h</w:t>
            </w:r>
          </w:p>
          <w:p w14:paraId="2E4F824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191EF0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F65331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39870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4500/set/day</w:t>
            </w:r>
          </w:p>
        </w:tc>
      </w:tr>
      <w:tr w14:paraId="79B8C13B">
        <w:tblPrEx>
          <w:tblCellMar>
            <w:top w:w="15" w:type="dxa"/>
            <w:left w:w="15" w:type="dxa"/>
            <w:bottom w:w="15" w:type="dxa"/>
            <w:right w:w="15" w:type="dxa"/>
          </w:tblCellMar>
        </w:tblPrEx>
        <w:trPr>
          <w:trHeight w:val="74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3D154972">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31E32E19">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C266446">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auto" w:sz="4" w:space="0"/>
            </w:tcBorders>
            <w:vAlign w:val="center"/>
          </w:tcPr>
          <w:p w14:paraId="205D8927">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924D5C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DXS-100</w:t>
            </w:r>
          </w:p>
          <w:p w14:paraId="465032C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(高中低型</w:t>
            </w:r>
            <w:r>
              <w:rPr>
                <w:rFonts w:hint="default" w:ascii="Times New Roman" w:hAnsi="Times New Roman" w:eastAsia="仿宋" w:cs="Times New Roman"/>
                <w:kern w:val="0"/>
                <w:szCs w:val="21"/>
                <w:lang w:val="en-GB"/>
              </w:rPr>
              <w:t>High, medium &amp; low type)</w:t>
            </w:r>
          </w:p>
        </w:tc>
        <w:tc>
          <w:tcPr>
            <w:tcW w:w="1120" w:type="pct"/>
            <w:tcBorders>
              <w:top w:val="single" w:color="000000" w:sz="4" w:space="0"/>
              <w:left w:val="single" w:color="auto" w:sz="4" w:space="0"/>
              <w:bottom w:val="single" w:color="000000" w:sz="4" w:space="0"/>
              <w:right w:val="single" w:color="000000" w:sz="4" w:space="0"/>
            </w:tcBorders>
            <w:vAlign w:val="center"/>
          </w:tcPr>
          <w:p w14:paraId="4B09516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回收能力100m³/h</w:t>
            </w:r>
          </w:p>
          <w:p w14:paraId="17C7551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47FEEB2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65B7907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22C7BC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3500/set/</w:t>
            </w:r>
            <w:r>
              <w:rPr>
                <w:rFonts w:hint="default" w:ascii="Times New Roman" w:hAnsi="Times New Roman" w:eastAsia="仿宋" w:cs="Times New Roman"/>
                <w:sz w:val="24"/>
              </w:rPr>
              <w:t>day</w:t>
            </w:r>
          </w:p>
        </w:tc>
      </w:tr>
      <w:tr w14:paraId="4D649D97">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77DFDC6">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8ADD991">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31A78626">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DC0C1F3">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000000" w:sz="4" w:space="0"/>
              <w:bottom w:val="single" w:color="000000" w:sz="4" w:space="0"/>
              <w:right w:val="single" w:color="000000" w:sz="4" w:space="0"/>
            </w:tcBorders>
            <w:vAlign w:val="center"/>
          </w:tcPr>
          <w:p w14:paraId="1E9FB3E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DXS50-02C</w:t>
            </w:r>
          </w:p>
        </w:tc>
        <w:tc>
          <w:tcPr>
            <w:tcW w:w="1120" w:type="pct"/>
            <w:tcBorders>
              <w:top w:val="single" w:color="000000" w:sz="4" w:space="0"/>
              <w:left w:val="single" w:color="000000" w:sz="4" w:space="0"/>
              <w:bottom w:val="single" w:color="000000" w:sz="4" w:space="0"/>
              <w:right w:val="single" w:color="000000" w:sz="4" w:space="0"/>
            </w:tcBorders>
            <w:vAlign w:val="center"/>
          </w:tcPr>
          <w:p w14:paraId="2C16B500">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97AEC4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7DDBF46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75204FE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7BF4E2B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13548E0D">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E7EAFE1">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2EF6524A">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BA2478D">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3EC4C7CF">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DCB2C5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DXS60</w:t>
            </w:r>
          </w:p>
        </w:tc>
        <w:tc>
          <w:tcPr>
            <w:tcW w:w="1120" w:type="pct"/>
            <w:tcBorders>
              <w:top w:val="single" w:color="000000" w:sz="4" w:space="0"/>
              <w:left w:val="single" w:color="000000" w:sz="4" w:space="0"/>
              <w:bottom w:val="single" w:color="000000" w:sz="4" w:space="0"/>
              <w:right w:val="single" w:color="000000" w:sz="4" w:space="0"/>
            </w:tcBorders>
            <w:vAlign w:val="center"/>
          </w:tcPr>
          <w:p w14:paraId="1A71360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回收能力60m³/h</w:t>
            </w:r>
          </w:p>
          <w:p w14:paraId="4C81858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2A8F86A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5E9192B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3DF84A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76AB795F">
        <w:tblPrEx>
          <w:tblCellMar>
            <w:top w:w="15" w:type="dxa"/>
            <w:left w:w="15" w:type="dxa"/>
            <w:bottom w:w="15" w:type="dxa"/>
            <w:right w:w="15" w:type="dxa"/>
          </w:tblCellMar>
        </w:tblPrEx>
        <w:trPr>
          <w:trHeight w:val="797"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3BCCC6F7">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601564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8D91FD6">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3A4C626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堰式收油机</w:t>
            </w:r>
          </w:p>
          <w:p w14:paraId="7CD09E2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Large Weir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369FC3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YSJ-50(高中低型)</w:t>
            </w:r>
            <w:r>
              <w:rPr>
                <w:rFonts w:hint="default" w:ascii="Times New Roman" w:hAnsi="Times New Roman" w:eastAsia="仿宋" w:cs="Times New Roman"/>
                <w:kern w:val="0"/>
                <w:szCs w:val="21"/>
                <w:lang w:val="en-GB"/>
              </w:rPr>
              <w:t>High, 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263CD1E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2749FD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6C9B72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15A1A3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19C32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76410EAB">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D2C214E">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13DC672">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C7E1B9B">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131B8FC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齿盘式收油机</w:t>
            </w:r>
          </w:p>
          <w:p w14:paraId="227B9D13">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Disc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2ED98D8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CSJ50</w:t>
            </w:r>
          </w:p>
        </w:tc>
        <w:tc>
          <w:tcPr>
            <w:tcW w:w="1120" w:type="pct"/>
            <w:tcBorders>
              <w:top w:val="single" w:color="000000" w:sz="4" w:space="0"/>
              <w:left w:val="single" w:color="000000" w:sz="4" w:space="0"/>
              <w:bottom w:val="single" w:color="000000" w:sz="4" w:space="0"/>
              <w:right w:val="single" w:color="000000" w:sz="4" w:space="0"/>
            </w:tcBorders>
            <w:vAlign w:val="center"/>
          </w:tcPr>
          <w:p w14:paraId="36C780E8">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回收能力100m³/h</w:t>
            </w:r>
          </w:p>
          <w:p w14:paraId="210E1D52">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10C016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7B488F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CB0BE2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2200/set/</w:t>
            </w:r>
            <w:r>
              <w:rPr>
                <w:rFonts w:hint="default" w:ascii="Times New Roman" w:hAnsi="Times New Roman" w:eastAsia="仿宋" w:cs="Times New Roman"/>
                <w:sz w:val="24"/>
              </w:rPr>
              <w:t>day</w:t>
            </w:r>
          </w:p>
        </w:tc>
      </w:tr>
      <w:tr w14:paraId="5820FA46">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1A097C0A">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185DF2D">
            <w:pPr>
              <w:widowControl/>
              <w:jc w:val="center"/>
              <w:rPr>
                <w:rFonts w:hint="default" w:ascii="Times New Roman" w:hAnsi="Times New Roman" w:eastAsia="仿宋" w:cs="Times New Roman"/>
                <w:kern w:val="0"/>
                <w:sz w:val="24"/>
                <w:szCs w:val="24"/>
              </w:rPr>
            </w:pP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468BD87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中、低粘度</w:t>
            </w:r>
          </w:p>
          <w:p w14:paraId="373DE12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Medium, low viscosity</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3B91318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转盘转刷式收油机</w:t>
            </w:r>
          </w:p>
          <w:p w14:paraId="01FFB90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Disc &amp; Brush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6BC1CC5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ZSJ-50（中低型）</w:t>
            </w:r>
            <w:r>
              <w:rPr>
                <w:rFonts w:hint="default" w:ascii="Times New Roman" w:hAnsi="Times New Roman" w:eastAsia="仿宋" w:cs="Times New Roman"/>
                <w:kern w:val="0"/>
                <w:szCs w:val="21"/>
                <w:lang w:val="en-GB"/>
              </w:rPr>
              <w:t>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4634F37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49DC41F">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46CD11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30DD117C">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88D8B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79B30070">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6EAF0AA6">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8366805">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EC6E770">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442E733">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7623AEB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ZSJ-40S（中低型）</w:t>
            </w:r>
            <w:r>
              <w:rPr>
                <w:rFonts w:hint="default" w:ascii="Times New Roman" w:hAnsi="Times New Roman" w:eastAsia="仿宋" w:cs="Times New Roman"/>
                <w:kern w:val="0"/>
                <w:szCs w:val="21"/>
                <w:lang w:val="en-GB"/>
              </w:rPr>
              <w:t>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2BC7A0D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回收能力40m³/h</w:t>
            </w:r>
          </w:p>
          <w:p w14:paraId="3EE81658">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53D85AF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6C5B20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18D952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1700/set/</w:t>
            </w:r>
            <w:r>
              <w:rPr>
                <w:rFonts w:hint="default" w:ascii="Times New Roman" w:hAnsi="Times New Roman" w:eastAsia="仿宋" w:cs="Times New Roman"/>
                <w:sz w:val="24"/>
              </w:rPr>
              <w:t>day</w:t>
            </w:r>
          </w:p>
        </w:tc>
      </w:tr>
      <w:tr w14:paraId="71401AEC">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42207E92">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D4DA70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9BCB79E">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04CC2C1">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B3CFC0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ZSPS50</w:t>
            </w:r>
          </w:p>
        </w:tc>
        <w:tc>
          <w:tcPr>
            <w:tcW w:w="1120" w:type="pct"/>
            <w:tcBorders>
              <w:top w:val="single" w:color="000000" w:sz="4" w:space="0"/>
              <w:left w:val="single" w:color="000000" w:sz="4" w:space="0"/>
              <w:bottom w:val="single" w:color="000000" w:sz="4" w:space="0"/>
              <w:right w:val="single" w:color="000000" w:sz="4" w:space="0"/>
            </w:tcBorders>
            <w:vAlign w:val="center"/>
          </w:tcPr>
          <w:p w14:paraId="595E0F1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75B38EFC">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7DB2FEC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5F830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58FB964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6B4B2BAA">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70DB3B30">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550DB15B">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A0C40FF">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FFDAE96">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5071A40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ZSPS60</w:t>
            </w:r>
          </w:p>
        </w:tc>
        <w:tc>
          <w:tcPr>
            <w:tcW w:w="1120" w:type="pct"/>
            <w:tcBorders>
              <w:top w:val="single" w:color="000000" w:sz="4" w:space="0"/>
              <w:left w:val="single" w:color="000000" w:sz="4" w:space="0"/>
              <w:bottom w:val="single" w:color="000000" w:sz="4" w:space="0"/>
              <w:right w:val="single" w:color="000000" w:sz="4" w:space="0"/>
            </w:tcBorders>
            <w:vAlign w:val="center"/>
          </w:tcPr>
          <w:p w14:paraId="396A359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回收能力60m³/h</w:t>
            </w:r>
          </w:p>
          <w:p w14:paraId="1E42FD0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676EA44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4D2FA77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E1DA0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08EFF48A">
        <w:tblPrEx>
          <w:tblCellMar>
            <w:top w:w="15" w:type="dxa"/>
            <w:left w:w="15" w:type="dxa"/>
            <w:bottom w:w="15" w:type="dxa"/>
            <w:right w:w="15" w:type="dxa"/>
          </w:tblCellMar>
        </w:tblPrEx>
        <w:trPr>
          <w:trHeight w:val="712"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4BB94263">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auto" w:sz="4" w:space="0"/>
              <w:right w:val="single" w:color="000000" w:sz="4" w:space="0"/>
            </w:tcBorders>
            <w:vAlign w:val="center"/>
          </w:tcPr>
          <w:p w14:paraId="42E76D5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auto" w:sz="4" w:space="0"/>
              <w:right w:val="single" w:color="000000" w:sz="4" w:space="0"/>
            </w:tcBorders>
            <w:vAlign w:val="center"/>
          </w:tcPr>
          <w:p w14:paraId="500FC391">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auto" w:sz="4" w:space="0"/>
              <w:right w:val="single" w:color="000000" w:sz="4" w:space="0"/>
            </w:tcBorders>
            <w:vAlign w:val="center"/>
          </w:tcPr>
          <w:p w14:paraId="24E3B06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维珂玛收油机</w:t>
            </w:r>
          </w:p>
          <w:p w14:paraId="7A66CD48">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VIKOMA Skimmer</w:t>
            </w:r>
          </w:p>
        </w:tc>
        <w:tc>
          <w:tcPr>
            <w:tcW w:w="628" w:type="pct"/>
            <w:tcBorders>
              <w:top w:val="single" w:color="000000" w:sz="4" w:space="0"/>
              <w:left w:val="single" w:color="000000" w:sz="4" w:space="0"/>
              <w:bottom w:val="single" w:color="auto" w:sz="4" w:space="0"/>
              <w:right w:val="single" w:color="000000" w:sz="4" w:space="0"/>
            </w:tcBorders>
            <w:vAlign w:val="center"/>
          </w:tcPr>
          <w:p w14:paraId="0394B78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KOMARA 20K</w:t>
            </w:r>
          </w:p>
        </w:tc>
        <w:tc>
          <w:tcPr>
            <w:tcW w:w="1120" w:type="pct"/>
            <w:tcBorders>
              <w:top w:val="single" w:color="000000" w:sz="4" w:space="0"/>
              <w:left w:val="single" w:color="000000" w:sz="4" w:space="0"/>
              <w:bottom w:val="single" w:color="auto" w:sz="4" w:space="0"/>
              <w:right w:val="single" w:color="000000" w:sz="4" w:space="0"/>
            </w:tcBorders>
            <w:vAlign w:val="center"/>
          </w:tcPr>
          <w:p w14:paraId="5A62464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回收能力20m³/h</w:t>
            </w:r>
          </w:p>
          <w:p w14:paraId="25F49D9F">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auto" w:sz="4" w:space="0"/>
              <w:right w:val="single" w:color="000000" w:sz="4" w:space="0"/>
            </w:tcBorders>
            <w:vAlign w:val="center"/>
          </w:tcPr>
          <w:p w14:paraId="7499CE3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VIKAMA</w:t>
            </w:r>
          </w:p>
        </w:tc>
        <w:tc>
          <w:tcPr>
            <w:tcW w:w="874" w:type="pct"/>
            <w:tcBorders>
              <w:top w:val="single" w:color="000000" w:sz="4" w:space="0"/>
              <w:left w:val="single" w:color="000000" w:sz="4" w:space="0"/>
              <w:bottom w:val="single" w:color="auto" w:sz="4" w:space="0"/>
              <w:right w:val="single" w:color="000000" w:sz="4" w:space="0"/>
            </w:tcBorders>
            <w:vAlign w:val="center"/>
          </w:tcPr>
          <w:p w14:paraId="7C1887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2800/set/</w:t>
            </w:r>
            <w:r>
              <w:rPr>
                <w:rFonts w:hint="default" w:ascii="Times New Roman" w:hAnsi="Times New Roman" w:eastAsia="仿宋" w:cs="Times New Roman"/>
                <w:sz w:val="24"/>
              </w:rPr>
              <w:t>day</w:t>
            </w:r>
          </w:p>
        </w:tc>
      </w:tr>
      <w:tr w14:paraId="5B4BA50D">
        <w:tblPrEx>
          <w:tblCellMar>
            <w:top w:w="15" w:type="dxa"/>
            <w:left w:w="15" w:type="dxa"/>
            <w:bottom w:w="15" w:type="dxa"/>
            <w:right w:w="15" w:type="dxa"/>
          </w:tblCellMar>
        </w:tblPrEx>
        <w:trPr>
          <w:trHeight w:val="573"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6239D99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喷洒装置</w:t>
            </w:r>
          </w:p>
          <w:p w14:paraId="450C1817">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Dispersant Spray Systems</w:t>
            </w: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5A48AD4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船上固定式（台）</w:t>
            </w:r>
          </w:p>
          <w:p w14:paraId="25A9572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Dispersant Applicator - Vessel</w:t>
            </w: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6DAA9FB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船用喷洒装置</w:t>
            </w:r>
          </w:p>
          <w:p w14:paraId="60AE4F6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Ship Spray</w:t>
            </w:r>
          </w:p>
        </w:tc>
        <w:tc>
          <w:tcPr>
            <w:tcW w:w="628" w:type="pct"/>
            <w:tcBorders>
              <w:top w:val="single" w:color="auto" w:sz="4" w:space="0"/>
              <w:left w:val="single" w:color="auto" w:sz="4" w:space="0"/>
              <w:bottom w:val="single" w:color="auto" w:sz="4" w:space="0"/>
              <w:right w:val="single" w:color="auto" w:sz="4" w:space="0"/>
            </w:tcBorders>
            <w:vAlign w:val="center"/>
          </w:tcPr>
          <w:p w14:paraId="68138E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PS-120</w:t>
            </w:r>
          </w:p>
        </w:tc>
        <w:tc>
          <w:tcPr>
            <w:tcW w:w="1120" w:type="pct"/>
            <w:tcBorders>
              <w:top w:val="single" w:color="auto" w:sz="4" w:space="0"/>
              <w:left w:val="single" w:color="auto" w:sz="4" w:space="0"/>
              <w:bottom w:val="single" w:color="auto" w:sz="4" w:space="0"/>
              <w:right w:val="single" w:color="auto" w:sz="4" w:space="0"/>
            </w:tcBorders>
            <w:vAlign w:val="center"/>
          </w:tcPr>
          <w:p w14:paraId="54ADBEC2">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功率4.0KW;最大流量120L/min</w:t>
            </w:r>
          </w:p>
          <w:p w14:paraId="3A04A80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0AA68EA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1EFECB7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1243480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1700/set/</w:t>
            </w:r>
            <w:r>
              <w:rPr>
                <w:rFonts w:hint="default" w:ascii="Times New Roman" w:hAnsi="Times New Roman" w:eastAsia="仿宋" w:cs="Times New Roman"/>
                <w:sz w:val="24"/>
              </w:rPr>
              <w:t>day</w:t>
            </w:r>
          </w:p>
        </w:tc>
      </w:tr>
      <w:tr w14:paraId="713CBFA8">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E2D3F92">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297F8220">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A978B64">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7374E98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PS-140</w:t>
            </w:r>
          </w:p>
        </w:tc>
        <w:tc>
          <w:tcPr>
            <w:tcW w:w="1120" w:type="pct"/>
            <w:tcBorders>
              <w:top w:val="single" w:color="auto" w:sz="4" w:space="0"/>
              <w:left w:val="single" w:color="auto" w:sz="4" w:space="0"/>
              <w:bottom w:val="single" w:color="auto" w:sz="4" w:space="0"/>
              <w:right w:val="single" w:color="auto" w:sz="4" w:space="0"/>
            </w:tcBorders>
            <w:vAlign w:val="center"/>
          </w:tcPr>
          <w:p w14:paraId="701079D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功率6.3KW 最大流量140L/min</w:t>
            </w:r>
          </w:p>
          <w:p w14:paraId="5F6E24F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4B618F4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1A9EFE4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777F30D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02652A7D">
        <w:tblPrEx>
          <w:tblCellMar>
            <w:top w:w="15" w:type="dxa"/>
            <w:left w:w="15" w:type="dxa"/>
            <w:bottom w:w="15" w:type="dxa"/>
            <w:right w:w="15" w:type="dxa"/>
          </w:tblCellMar>
        </w:tblPrEx>
        <w:trPr>
          <w:trHeight w:val="625"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95628FA">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415B7B03">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07DE0E2">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E87DD2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PSB140</w:t>
            </w:r>
          </w:p>
        </w:tc>
        <w:tc>
          <w:tcPr>
            <w:tcW w:w="1120" w:type="pct"/>
            <w:tcBorders>
              <w:top w:val="single" w:color="auto" w:sz="4" w:space="0"/>
              <w:left w:val="single" w:color="auto" w:sz="4" w:space="0"/>
              <w:bottom w:val="single" w:color="auto" w:sz="4" w:space="0"/>
              <w:right w:val="single" w:color="auto" w:sz="4" w:space="0"/>
            </w:tcBorders>
            <w:vAlign w:val="center"/>
          </w:tcPr>
          <w:p w14:paraId="736C178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功率5.7KW;最大流量120L/min</w:t>
            </w:r>
          </w:p>
          <w:p w14:paraId="4BF274A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74AFA31D">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1006288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Guangming</w:t>
            </w:r>
          </w:p>
        </w:tc>
        <w:tc>
          <w:tcPr>
            <w:tcW w:w="874" w:type="pct"/>
            <w:tcBorders>
              <w:top w:val="single" w:color="auto" w:sz="4" w:space="0"/>
              <w:left w:val="single" w:color="auto" w:sz="4" w:space="0"/>
              <w:bottom w:val="single" w:color="auto" w:sz="4" w:space="0"/>
              <w:right w:val="single" w:color="auto" w:sz="4" w:space="0"/>
            </w:tcBorders>
            <w:vAlign w:val="center"/>
          </w:tcPr>
          <w:p w14:paraId="5DD29B2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7A20B099">
        <w:tblPrEx>
          <w:tblCellMar>
            <w:top w:w="15" w:type="dxa"/>
            <w:left w:w="15" w:type="dxa"/>
            <w:bottom w:w="15" w:type="dxa"/>
            <w:right w:w="15" w:type="dxa"/>
          </w:tblCellMar>
        </w:tblPrEx>
        <w:trPr>
          <w:trHeight w:val="472" w:hRule="atLeast"/>
          <w:jc w:val="center"/>
        </w:trPr>
        <w:tc>
          <w:tcPr>
            <w:tcW w:w="456" w:type="pct"/>
            <w:vMerge w:val="continue"/>
            <w:tcBorders>
              <w:top w:val="single" w:color="auto" w:sz="4" w:space="0"/>
              <w:left w:val="single" w:color="000000" w:sz="4" w:space="0"/>
              <w:right w:val="single" w:color="000000" w:sz="4" w:space="0"/>
            </w:tcBorders>
            <w:vAlign w:val="center"/>
          </w:tcPr>
          <w:p w14:paraId="01B49AA7">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000000" w:sz="4" w:space="0"/>
              <w:right w:val="single" w:color="000000" w:sz="4" w:space="0"/>
            </w:tcBorders>
            <w:vAlign w:val="center"/>
          </w:tcPr>
          <w:p w14:paraId="6AFB034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便捷式（台）</w:t>
            </w:r>
          </w:p>
          <w:p w14:paraId="17B9DFB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Dispersant Applicator – Hand hold</w:t>
            </w:r>
          </w:p>
        </w:tc>
        <w:tc>
          <w:tcPr>
            <w:tcW w:w="580" w:type="pct"/>
            <w:vMerge w:val="restart"/>
            <w:tcBorders>
              <w:top w:val="single" w:color="auto" w:sz="4" w:space="0"/>
              <w:left w:val="single" w:color="000000" w:sz="4" w:space="0"/>
              <w:right w:val="single" w:color="000000" w:sz="4" w:space="0"/>
            </w:tcBorders>
            <w:vAlign w:val="center"/>
          </w:tcPr>
          <w:p w14:paraId="69642C8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手持喷洒装置</w:t>
            </w:r>
          </w:p>
          <w:p w14:paraId="25E0530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Portable Spray</w:t>
            </w:r>
          </w:p>
        </w:tc>
        <w:tc>
          <w:tcPr>
            <w:tcW w:w="628" w:type="pct"/>
            <w:tcBorders>
              <w:top w:val="single" w:color="auto" w:sz="4" w:space="0"/>
              <w:left w:val="single" w:color="000000" w:sz="4" w:space="0"/>
              <w:right w:val="single" w:color="000000" w:sz="4" w:space="0"/>
            </w:tcBorders>
            <w:vAlign w:val="center"/>
          </w:tcPr>
          <w:p w14:paraId="367EB5F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PSC-40</w:t>
            </w:r>
          </w:p>
        </w:tc>
        <w:tc>
          <w:tcPr>
            <w:tcW w:w="1120" w:type="pct"/>
            <w:vMerge w:val="restart"/>
            <w:tcBorders>
              <w:top w:val="single" w:color="auto" w:sz="4" w:space="0"/>
              <w:left w:val="single" w:color="000000" w:sz="4" w:space="0"/>
              <w:right w:val="single" w:color="000000" w:sz="4" w:space="0"/>
            </w:tcBorders>
            <w:vAlign w:val="center"/>
          </w:tcPr>
          <w:p w14:paraId="27319380">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功率4.0KW;最大流量40L/min</w:t>
            </w:r>
          </w:p>
          <w:p w14:paraId="059DBA0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Power and Max. flow</w:t>
            </w:r>
          </w:p>
        </w:tc>
        <w:tc>
          <w:tcPr>
            <w:tcW w:w="435" w:type="pct"/>
            <w:vMerge w:val="restart"/>
            <w:tcBorders>
              <w:top w:val="single" w:color="auto" w:sz="4" w:space="0"/>
              <w:left w:val="single" w:color="000000" w:sz="4" w:space="0"/>
              <w:right w:val="single" w:color="000000" w:sz="4" w:space="0"/>
            </w:tcBorders>
            <w:vAlign w:val="center"/>
          </w:tcPr>
          <w:p w14:paraId="77AD090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FFB5DA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vMerge w:val="restart"/>
            <w:tcBorders>
              <w:top w:val="single" w:color="auto" w:sz="4" w:space="0"/>
              <w:left w:val="single" w:color="000000" w:sz="4" w:space="0"/>
              <w:right w:val="single" w:color="000000" w:sz="4" w:space="0"/>
            </w:tcBorders>
            <w:vAlign w:val="center"/>
          </w:tcPr>
          <w:p w14:paraId="1660B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500/set/</w:t>
            </w:r>
            <w:r>
              <w:rPr>
                <w:rFonts w:hint="default" w:ascii="Times New Roman" w:hAnsi="Times New Roman" w:eastAsia="仿宋" w:cs="Times New Roman"/>
                <w:sz w:val="24"/>
              </w:rPr>
              <w:t>day</w:t>
            </w:r>
          </w:p>
        </w:tc>
      </w:tr>
      <w:tr w14:paraId="2C1B71F7">
        <w:tblPrEx>
          <w:tblCellMar>
            <w:top w:w="15" w:type="dxa"/>
            <w:left w:w="15" w:type="dxa"/>
            <w:bottom w:w="15" w:type="dxa"/>
            <w:right w:w="15" w:type="dxa"/>
          </w:tblCellMar>
        </w:tblPrEx>
        <w:trPr>
          <w:trHeight w:val="416" w:hRule="atLeast"/>
          <w:jc w:val="center"/>
        </w:trPr>
        <w:tc>
          <w:tcPr>
            <w:tcW w:w="456" w:type="pct"/>
            <w:vMerge w:val="continue"/>
            <w:tcBorders>
              <w:left w:val="single" w:color="000000" w:sz="4" w:space="0"/>
              <w:bottom w:val="single" w:color="000000" w:sz="4" w:space="0"/>
              <w:right w:val="single" w:color="000000" w:sz="4" w:space="0"/>
            </w:tcBorders>
            <w:vAlign w:val="center"/>
          </w:tcPr>
          <w:p w14:paraId="07703C76">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bottom w:val="single" w:color="000000" w:sz="4" w:space="0"/>
              <w:right w:val="single" w:color="000000" w:sz="4" w:space="0"/>
            </w:tcBorders>
            <w:vAlign w:val="center"/>
          </w:tcPr>
          <w:p w14:paraId="2421800D">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39B063DE">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right w:val="single" w:color="000000" w:sz="4" w:space="0"/>
            </w:tcBorders>
            <w:vAlign w:val="center"/>
          </w:tcPr>
          <w:p w14:paraId="7AFBF58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PS-40</w:t>
            </w:r>
          </w:p>
        </w:tc>
        <w:tc>
          <w:tcPr>
            <w:tcW w:w="1120" w:type="pct"/>
            <w:vMerge w:val="continue"/>
            <w:tcBorders>
              <w:left w:val="single" w:color="000000" w:sz="4" w:space="0"/>
              <w:right w:val="single" w:color="000000" w:sz="4" w:space="0"/>
            </w:tcBorders>
            <w:vAlign w:val="center"/>
          </w:tcPr>
          <w:p w14:paraId="5E7ED5B2">
            <w:pPr>
              <w:widowControl/>
              <w:jc w:val="center"/>
              <w:rPr>
                <w:rFonts w:hint="default" w:ascii="Times New Roman" w:hAnsi="Times New Roman" w:eastAsia="仿宋" w:cs="Times New Roman"/>
                <w:sz w:val="24"/>
                <w:szCs w:val="24"/>
              </w:rPr>
            </w:pPr>
          </w:p>
        </w:tc>
        <w:tc>
          <w:tcPr>
            <w:tcW w:w="435" w:type="pct"/>
            <w:vMerge w:val="continue"/>
            <w:tcBorders>
              <w:left w:val="single" w:color="000000" w:sz="4" w:space="0"/>
              <w:right w:val="single" w:color="000000" w:sz="4" w:space="0"/>
            </w:tcBorders>
            <w:vAlign w:val="center"/>
          </w:tcPr>
          <w:p w14:paraId="68DC01DE">
            <w:pPr>
              <w:jc w:val="center"/>
              <w:rPr>
                <w:rFonts w:hint="default" w:ascii="Times New Roman" w:hAnsi="Times New Roman" w:eastAsia="仿宋" w:cs="Times New Roman"/>
                <w:sz w:val="24"/>
                <w:szCs w:val="24"/>
              </w:rPr>
            </w:pPr>
          </w:p>
        </w:tc>
        <w:tc>
          <w:tcPr>
            <w:tcW w:w="874" w:type="pct"/>
            <w:vMerge w:val="continue"/>
            <w:tcBorders>
              <w:left w:val="single" w:color="000000" w:sz="4" w:space="0"/>
              <w:right w:val="single" w:color="000000" w:sz="4" w:space="0"/>
            </w:tcBorders>
            <w:vAlign w:val="center"/>
          </w:tcPr>
          <w:p w14:paraId="647DF1DE">
            <w:pPr>
              <w:jc w:val="center"/>
              <w:rPr>
                <w:rFonts w:hint="default" w:ascii="Times New Roman" w:hAnsi="Times New Roman" w:eastAsia="仿宋" w:cs="Times New Roman"/>
                <w:sz w:val="24"/>
                <w:szCs w:val="24"/>
              </w:rPr>
            </w:pPr>
          </w:p>
        </w:tc>
      </w:tr>
      <w:tr w14:paraId="1AA3B6CE">
        <w:tblPrEx>
          <w:tblCellMar>
            <w:top w:w="15" w:type="dxa"/>
            <w:left w:w="15" w:type="dxa"/>
            <w:bottom w:w="15" w:type="dxa"/>
            <w:right w:w="15" w:type="dxa"/>
          </w:tblCellMar>
        </w:tblPrEx>
        <w:trPr>
          <w:trHeight w:val="771" w:hRule="atLeast"/>
          <w:jc w:val="center"/>
        </w:trPr>
        <w:tc>
          <w:tcPr>
            <w:tcW w:w="456" w:type="pct"/>
            <w:vMerge w:val="restart"/>
            <w:tcBorders>
              <w:top w:val="single" w:color="000000" w:sz="4" w:space="0"/>
              <w:left w:val="single" w:color="000000" w:sz="4" w:space="0"/>
              <w:bottom w:val="single" w:color="000000" w:sz="4" w:space="0"/>
              <w:right w:val="single" w:color="000000" w:sz="4" w:space="0"/>
            </w:tcBorders>
            <w:vAlign w:val="center"/>
          </w:tcPr>
          <w:p w14:paraId="79D77860">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清洁装置</w:t>
            </w:r>
          </w:p>
          <w:p w14:paraId="5E41994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Cleaning  Equipment</w:t>
            </w:r>
          </w:p>
          <w:p w14:paraId="60468A94">
            <w:pPr>
              <w:widowControl/>
              <w:jc w:val="center"/>
              <w:rPr>
                <w:rFonts w:hint="default" w:ascii="Times New Roman" w:hAnsi="Times New Roman" w:eastAsia="仿宋" w:cs="Times New Roman"/>
                <w:kern w:val="0"/>
                <w:sz w:val="18"/>
                <w:szCs w:val="18"/>
                <w:lang w:val="en-GB"/>
              </w:rPr>
            </w:pPr>
          </w:p>
        </w:tc>
        <w:tc>
          <w:tcPr>
            <w:tcW w:w="904" w:type="pct"/>
            <w:gridSpan w:val="2"/>
            <w:tcBorders>
              <w:top w:val="single" w:color="000000" w:sz="4" w:space="0"/>
              <w:left w:val="single" w:color="000000" w:sz="4" w:space="0"/>
              <w:bottom w:val="single" w:color="000000" w:sz="4" w:space="0"/>
              <w:right w:val="single" w:color="000000" w:sz="4" w:space="0"/>
            </w:tcBorders>
            <w:vAlign w:val="center"/>
          </w:tcPr>
          <w:p w14:paraId="24C0F0E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热水（台）</w:t>
            </w:r>
          </w:p>
          <w:p w14:paraId="795EDB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Hot water (unit)</w:t>
            </w:r>
          </w:p>
        </w:tc>
        <w:tc>
          <w:tcPr>
            <w:tcW w:w="580" w:type="pct"/>
            <w:tcBorders>
              <w:top w:val="single" w:color="000000" w:sz="4" w:space="0"/>
              <w:left w:val="single" w:color="000000" w:sz="4" w:space="0"/>
              <w:bottom w:val="single" w:color="000000" w:sz="4" w:space="0"/>
              <w:right w:val="single" w:color="000000" w:sz="4" w:space="0"/>
            </w:tcBorders>
            <w:vAlign w:val="center"/>
          </w:tcPr>
          <w:p w14:paraId="0825B28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热水清洗装置</w:t>
            </w:r>
          </w:p>
          <w:p w14:paraId="2F798B9B">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Hot water cleaner</w:t>
            </w:r>
          </w:p>
        </w:tc>
        <w:tc>
          <w:tcPr>
            <w:tcW w:w="628" w:type="pct"/>
            <w:tcBorders>
              <w:top w:val="single" w:color="000000" w:sz="4" w:space="0"/>
              <w:left w:val="single" w:color="000000" w:sz="4" w:space="0"/>
              <w:bottom w:val="single" w:color="000000" w:sz="4" w:space="0"/>
              <w:right w:val="single" w:color="000000" w:sz="4" w:space="0"/>
            </w:tcBorders>
            <w:vAlign w:val="center"/>
          </w:tcPr>
          <w:p w14:paraId="1D44555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JYCH-0815B</w:t>
            </w:r>
          </w:p>
        </w:tc>
        <w:tc>
          <w:tcPr>
            <w:tcW w:w="1120" w:type="pct"/>
            <w:tcBorders>
              <w:top w:val="single" w:color="000000" w:sz="4" w:space="0"/>
              <w:left w:val="single" w:color="000000" w:sz="4" w:space="0"/>
              <w:bottom w:val="single" w:color="000000" w:sz="4" w:space="0"/>
              <w:right w:val="single" w:color="000000" w:sz="4" w:space="0"/>
            </w:tcBorders>
            <w:vAlign w:val="center"/>
          </w:tcPr>
          <w:p w14:paraId="1038956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流量 15L/min</w:t>
            </w:r>
          </w:p>
          <w:p w14:paraId="59E4C36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Flow</w:t>
            </w:r>
          </w:p>
        </w:tc>
        <w:tc>
          <w:tcPr>
            <w:tcW w:w="435" w:type="pct"/>
            <w:tcBorders>
              <w:top w:val="single" w:color="000000" w:sz="4" w:space="0"/>
              <w:left w:val="single" w:color="000000" w:sz="4" w:space="0"/>
              <w:bottom w:val="single" w:color="000000" w:sz="4" w:space="0"/>
              <w:right w:val="single" w:color="000000" w:sz="4" w:space="0"/>
            </w:tcBorders>
            <w:vAlign w:val="center"/>
          </w:tcPr>
          <w:p w14:paraId="5505FC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7689E935">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56F84A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800/unite/</w:t>
            </w:r>
            <w:r>
              <w:rPr>
                <w:rFonts w:hint="default" w:ascii="Times New Roman" w:hAnsi="Times New Roman" w:eastAsia="仿宋" w:cs="Times New Roman"/>
                <w:sz w:val="24"/>
              </w:rPr>
              <w:t xml:space="preserve"> day</w:t>
            </w:r>
          </w:p>
        </w:tc>
      </w:tr>
      <w:tr w14:paraId="0A82C689">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011B2C50">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000000" w:sz="4" w:space="0"/>
              <w:bottom w:val="single" w:color="auto" w:sz="4" w:space="0"/>
              <w:right w:val="single" w:color="000000" w:sz="4" w:space="0"/>
            </w:tcBorders>
            <w:vAlign w:val="center"/>
          </w:tcPr>
          <w:p w14:paraId="40CC2C0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冷水（台）</w:t>
            </w:r>
          </w:p>
          <w:p w14:paraId="56BB3FB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Cold water (unit)</w:t>
            </w:r>
          </w:p>
        </w:tc>
        <w:tc>
          <w:tcPr>
            <w:tcW w:w="580" w:type="pct"/>
            <w:tcBorders>
              <w:top w:val="single" w:color="000000" w:sz="4" w:space="0"/>
              <w:left w:val="single" w:color="000000" w:sz="4" w:space="0"/>
              <w:bottom w:val="single" w:color="auto" w:sz="4" w:space="0"/>
              <w:right w:val="single" w:color="000000" w:sz="4" w:space="0"/>
            </w:tcBorders>
            <w:vAlign w:val="center"/>
          </w:tcPr>
          <w:p w14:paraId="7B9A2A5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冷水清洗装置</w:t>
            </w:r>
          </w:p>
          <w:p w14:paraId="31EA28F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Cold water cleaner</w:t>
            </w:r>
          </w:p>
        </w:tc>
        <w:tc>
          <w:tcPr>
            <w:tcW w:w="628" w:type="pct"/>
            <w:tcBorders>
              <w:top w:val="single" w:color="000000" w:sz="4" w:space="0"/>
              <w:left w:val="single" w:color="000000" w:sz="4" w:space="0"/>
              <w:bottom w:val="single" w:color="auto" w:sz="4" w:space="0"/>
              <w:right w:val="single" w:color="000000" w:sz="4" w:space="0"/>
            </w:tcBorders>
            <w:vAlign w:val="center"/>
          </w:tcPr>
          <w:p w14:paraId="772EFBB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CJC-1113</w:t>
            </w:r>
          </w:p>
        </w:tc>
        <w:tc>
          <w:tcPr>
            <w:tcW w:w="1120" w:type="pct"/>
            <w:tcBorders>
              <w:top w:val="single" w:color="000000" w:sz="4" w:space="0"/>
              <w:left w:val="single" w:color="000000" w:sz="4" w:space="0"/>
              <w:bottom w:val="single" w:color="auto" w:sz="4" w:space="0"/>
              <w:right w:val="single" w:color="000000" w:sz="4" w:space="0"/>
            </w:tcBorders>
            <w:vAlign w:val="center"/>
          </w:tcPr>
          <w:p w14:paraId="4B074C8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流量 14L/min</w:t>
            </w:r>
          </w:p>
          <w:p w14:paraId="56C94CC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Flow</w:t>
            </w:r>
          </w:p>
        </w:tc>
        <w:tc>
          <w:tcPr>
            <w:tcW w:w="435" w:type="pct"/>
            <w:tcBorders>
              <w:top w:val="single" w:color="000000" w:sz="4" w:space="0"/>
              <w:left w:val="single" w:color="000000" w:sz="4" w:space="0"/>
              <w:bottom w:val="single" w:color="auto" w:sz="4" w:space="0"/>
              <w:right w:val="single" w:color="000000" w:sz="4" w:space="0"/>
            </w:tcBorders>
            <w:vAlign w:val="center"/>
          </w:tcPr>
          <w:p w14:paraId="275B885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4CDBBC94">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auto" w:sz="4" w:space="0"/>
              <w:right w:val="single" w:color="000000" w:sz="4" w:space="0"/>
            </w:tcBorders>
            <w:vAlign w:val="center"/>
          </w:tcPr>
          <w:p w14:paraId="32715D0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600/unite/</w:t>
            </w:r>
            <w:r>
              <w:rPr>
                <w:rFonts w:hint="default" w:ascii="Times New Roman" w:hAnsi="Times New Roman" w:eastAsia="仿宋" w:cs="Times New Roman"/>
                <w:sz w:val="24"/>
              </w:rPr>
              <w:t xml:space="preserve"> day</w:t>
            </w:r>
          </w:p>
        </w:tc>
      </w:tr>
      <w:tr w14:paraId="3A0D1E12">
        <w:tblPrEx>
          <w:tblCellMar>
            <w:top w:w="15" w:type="dxa"/>
            <w:left w:w="15" w:type="dxa"/>
            <w:bottom w:w="15" w:type="dxa"/>
            <w:right w:w="15" w:type="dxa"/>
          </w:tblCellMar>
        </w:tblPrEx>
        <w:trPr>
          <w:trHeight w:val="61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54E8D7FE">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辅助装置</w:t>
            </w:r>
          </w:p>
          <w:p w14:paraId="54E4B6E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Auxiliary Equipment</w:t>
            </w:r>
          </w:p>
          <w:p w14:paraId="382EF127">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0E6AEA3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岸滩围油栏充吸气</w:t>
            </w:r>
          </w:p>
          <w:p w14:paraId="144B43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 xml:space="preserve">beach oil containment boom (for </w:t>
            </w:r>
            <w:r>
              <w:rPr>
                <w:rFonts w:hint="default" w:ascii="Times New Roman" w:hAnsi="Times New Roman" w:eastAsia="仿宋" w:cs="Times New Roman"/>
                <w:kern w:val="0"/>
                <w:sz w:val="24"/>
                <w:szCs w:val="24"/>
              </w:rPr>
              <w:t>Charge and Suction)</w:t>
            </w:r>
          </w:p>
        </w:tc>
        <w:tc>
          <w:tcPr>
            <w:tcW w:w="580" w:type="pct"/>
            <w:vMerge w:val="restart"/>
            <w:tcBorders>
              <w:top w:val="single" w:color="auto" w:sz="4" w:space="0"/>
              <w:left w:val="single" w:color="auto" w:sz="4" w:space="0"/>
              <w:right w:val="single" w:color="auto" w:sz="4" w:space="0"/>
            </w:tcBorders>
            <w:vAlign w:val="center"/>
          </w:tcPr>
          <w:p w14:paraId="7B38ABB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充吸气机</w:t>
            </w:r>
          </w:p>
          <w:p w14:paraId="0CE982E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Charge and Suction Machine</w:t>
            </w:r>
          </w:p>
        </w:tc>
        <w:tc>
          <w:tcPr>
            <w:tcW w:w="628" w:type="pct"/>
            <w:tcBorders>
              <w:top w:val="single" w:color="auto" w:sz="4" w:space="0"/>
              <w:left w:val="single" w:color="auto" w:sz="4" w:space="0"/>
              <w:bottom w:val="single" w:color="auto" w:sz="4" w:space="0"/>
              <w:right w:val="single" w:color="auto" w:sz="4" w:space="0"/>
            </w:tcBorders>
            <w:vAlign w:val="center"/>
          </w:tcPr>
          <w:p w14:paraId="45E3090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CQJ-3.5</w:t>
            </w:r>
          </w:p>
        </w:tc>
        <w:tc>
          <w:tcPr>
            <w:tcW w:w="1120" w:type="pct"/>
            <w:tcBorders>
              <w:top w:val="single" w:color="auto" w:sz="4" w:space="0"/>
              <w:left w:val="single" w:color="auto" w:sz="4" w:space="0"/>
              <w:bottom w:val="single" w:color="auto" w:sz="4" w:space="0"/>
              <w:right w:val="single" w:color="auto" w:sz="4" w:space="0"/>
            </w:tcBorders>
            <w:vAlign w:val="center"/>
          </w:tcPr>
          <w:p w14:paraId="2A37642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68416AB5">
            <w:pPr>
              <w:jc w:val="center"/>
              <w:rPr>
                <w:rFonts w:hint="default" w:ascii="Times New Roman" w:hAnsi="Times New Roman" w:eastAsia="仿宋" w:cs="Times New Roman"/>
                <w:sz w:val="24"/>
                <w:szCs w:val="24"/>
              </w:rPr>
            </w:pPr>
            <w:bookmarkStart w:id="13" w:name="OLE_LINK13"/>
            <w:bookmarkStart w:id="14" w:name="OLE_LINK14"/>
            <w:r>
              <w:rPr>
                <w:rFonts w:hint="default" w:ascii="Times New Roman" w:hAnsi="Times New Roman" w:eastAsia="仿宋" w:cs="Times New Roman"/>
                <w:sz w:val="24"/>
                <w:szCs w:val="24"/>
              </w:rPr>
              <w:t>华海</w:t>
            </w:r>
          </w:p>
          <w:p w14:paraId="31326D5D">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bookmarkEnd w:id="13"/>
            <w:bookmarkEnd w:id="14"/>
          </w:p>
        </w:tc>
        <w:tc>
          <w:tcPr>
            <w:tcW w:w="874" w:type="pct"/>
            <w:vMerge w:val="restart"/>
            <w:tcBorders>
              <w:top w:val="single" w:color="auto" w:sz="4" w:space="0"/>
              <w:left w:val="single" w:color="auto" w:sz="4" w:space="0"/>
              <w:right w:val="single" w:color="auto" w:sz="4" w:space="0"/>
            </w:tcBorders>
            <w:vAlign w:val="center"/>
          </w:tcPr>
          <w:p w14:paraId="1330E56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200/unite/</w:t>
            </w:r>
            <w:r>
              <w:rPr>
                <w:rFonts w:hint="default" w:ascii="Times New Roman" w:hAnsi="Times New Roman" w:eastAsia="仿宋" w:cs="Times New Roman"/>
                <w:sz w:val="24"/>
              </w:rPr>
              <w:t xml:space="preserve"> day</w:t>
            </w:r>
          </w:p>
        </w:tc>
      </w:tr>
      <w:tr w14:paraId="1E122B66">
        <w:tblPrEx>
          <w:tblCellMar>
            <w:top w:w="15" w:type="dxa"/>
            <w:left w:w="15" w:type="dxa"/>
            <w:bottom w:w="15" w:type="dxa"/>
            <w:right w:w="15" w:type="dxa"/>
          </w:tblCellMar>
        </w:tblPrEx>
        <w:trPr>
          <w:trHeight w:val="61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258B572">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669148FB">
            <w:pPr>
              <w:widowControl/>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auto" w:sz="4" w:space="0"/>
            </w:tcBorders>
            <w:vAlign w:val="center"/>
          </w:tcPr>
          <w:p w14:paraId="1454C35C">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AF5A3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750T</w:t>
            </w:r>
          </w:p>
        </w:tc>
        <w:tc>
          <w:tcPr>
            <w:tcW w:w="1120" w:type="pct"/>
            <w:tcBorders>
              <w:top w:val="single" w:color="auto" w:sz="4" w:space="0"/>
              <w:left w:val="single" w:color="auto" w:sz="4" w:space="0"/>
              <w:bottom w:val="single" w:color="auto" w:sz="4" w:space="0"/>
              <w:right w:val="single" w:color="auto" w:sz="4" w:space="0"/>
            </w:tcBorders>
            <w:vAlign w:val="center"/>
          </w:tcPr>
          <w:p w14:paraId="602C57A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39487B4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2CD8932F">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continue"/>
            <w:tcBorders>
              <w:left w:val="single" w:color="auto" w:sz="4" w:space="0"/>
              <w:bottom w:val="single" w:color="auto" w:sz="4" w:space="0"/>
              <w:right w:val="single" w:color="auto" w:sz="4" w:space="0"/>
            </w:tcBorders>
            <w:vAlign w:val="center"/>
          </w:tcPr>
          <w:p w14:paraId="5A84EFD1">
            <w:pPr>
              <w:jc w:val="center"/>
              <w:rPr>
                <w:rFonts w:hint="default" w:ascii="Times New Roman" w:hAnsi="Times New Roman" w:eastAsia="仿宋" w:cs="Times New Roman"/>
                <w:sz w:val="24"/>
                <w:szCs w:val="24"/>
              </w:rPr>
            </w:pPr>
          </w:p>
        </w:tc>
      </w:tr>
      <w:tr w14:paraId="56C8880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D0CB5BE">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32AE00CC">
            <w:pPr>
              <w:widowControl/>
              <w:ind w:firstLine="240" w:firstLineChars="100"/>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岸滩围油栏充水</w:t>
            </w:r>
            <w:r>
              <w:rPr>
                <w:rFonts w:hint="default" w:ascii="Times New Roman" w:hAnsi="Times New Roman" w:eastAsia="仿宋" w:cs="Times New Roman"/>
                <w:sz w:val="24"/>
                <w:szCs w:val="24"/>
                <w:lang w:val="en-GB"/>
              </w:rPr>
              <w:t xml:space="preserve">beach oil containment boom (for </w:t>
            </w:r>
            <w:r>
              <w:rPr>
                <w:rFonts w:hint="default" w:ascii="Times New Roman" w:hAnsi="Times New Roman" w:eastAsia="仿宋" w:cs="Times New Roman"/>
                <w:kern w:val="0"/>
                <w:sz w:val="24"/>
                <w:szCs w:val="24"/>
              </w:rPr>
              <w:t>Water Filling)</w:t>
            </w:r>
          </w:p>
        </w:tc>
        <w:tc>
          <w:tcPr>
            <w:tcW w:w="580" w:type="pct"/>
            <w:vMerge w:val="restart"/>
            <w:tcBorders>
              <w:top w:val="single" w:color="auto" w:sz="4" w:space="0"/>
              <w:left w:val="single" w:color="auto" w:sz="4" w:space="0"/>
              <w:right w:val="single" w:color="auto" w:sz="4" w:space="0"/>
            </w:tcBorders>
            <w:vAlign w:val="center"/>
          </w:tcPr>
          <w:p w14:paraId="5633C4D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充水机</w:t>
            </w:r>
          </w:p>
          <w:p w14:paraId="570C7D0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Water Filling Machine</w:t>
            </w:r>
          </w:p>
        </w:tc>
        <w:tc>
          <w:tcPr>
            <w:tcW w:w="628" w:type="pct"/>
            <w:tcBorders>
              <w:top w:val="single" w:color="auto" w:sz="4" w:space="0"/>
              <w:left w:val="single" w:color="auto" w:sz="4" w:space="0"/>
              <w:bottom w:val="single" w:color="auto" w:sz="4" w:space="0"/>
              <w:right w:val="single" w:color="auto" w:sz="4" w:space="0"/>
            </w:tcBorders>
            <w:vAlign w:val="center"/>
          </w:tcPr>
          <w:p w14:paraId="448F9F0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KDP20</w:t>
            </w:r>
          </w:p>
        </w:tc>
        <w:tc>
          <w:tcPr>
            <w:tcW w:w="1120" w:type="pct"/>
            <w:tcBorders>
              <w:top w:val="single" w:color="auto" w:sz="4" w:space="0"/>
              <w:left w:val="single" w:color="auto" w:sz="4" w:space="0"/>
              <w:bottom w:val="single" w:color="auto" w:sz="4" w:space="0"/>
              <w:right w:val="single" w:color="auto" w:sz="4" w:space="0"/>
            </w:tcBorders>
            <w:vAlign w:val="center"/>
          </w:tcPr>
          <w:p w14:paraId="5D6061E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544E9A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2580805B">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restart"/>
            <w:tcBorders>
              <w:top w:val="single" w:color="auto" w:sz="4" w:space="0"/>
              <w:left w:val="single" w:color="auto" w:sz="4" w:space="0"/>
              <w:right w:val="single" w:color="auto" w:sz="4" w:space="0"/>
            </w:tcBorders>
            <w:vAlign w:val="center"/>
          </w:tcPr>
          <w:p w14:paraId="55F46E8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130/unite/</w:t>
            </w:r>
            <w:r>
              <w:rPr>
                <w:rFonts w:hint="default" w:ascii="Times New Roman" w:hAnsi="Times New Roman" w:eastAsia="仿宋" w:cs="Times New Roman"/>
                <w:sz w:val="24"/>
              </w:rPr>
              <w:t xml:space="preserve"> day</w:t>
            </w:r>
          </w:p>
        </w:tc>
      </w:tr>
      <w:tr w14:paraId="599814D8">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53F31B1">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788D0CCE">
            <w:pPr>
              <w:widowControl/>
              <w:ind w:firstLine="240" w:firstLineChars="100"/>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auto" w:sz="4" w:space="0"/>
            </w:tcBorders>
            <w:vAlign w:val="center"/>
          </w:tcPr>
          <w:p w14:paraId="3D6F538A">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7871163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750T</w:t>
            </w:r>
          </w:p>
        </w:tc>
        <w:tc>
          <w:tcPr>
            <w:tcW w:w="1120" w:type="pct"/>
            <w:tcBorders>
              <w:top w:val="single" w:color="auto" w:sz="4" w:space="0"/>
              <w:left w:val="single" w:color="auto" w:sz="4" w:space="0"/>
              <w:bottom w:val="single" w:color="auto" w:sz="4" w:space="0"/>
              <w:right w:val="single" w:color="auto" w:sz="4" w:space="0"/>
            </w:tcBorders>
            <w:vAlign w:val="center"/>
          </w:tcPr>
          <w:p w14:paraId="6A9C371C">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5B96F1D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7BD8A57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continue"/>
            <w:tcBorders>
              <w:left w:val="single" w:color="auto" w:sz="4" w:space="0"/>
              <w:bottom w:val="single" w:color="auto" w:sz="4" w:space="0"/>
              <w:right w:val="single" w:color="auto" w:sz="4" w:space="0"/>
            </w:tcBorders>
            <w:vAlign w:val="center"/>
          </w:tcPr>
          <w:p w14:paraId="79C7AC13">
            <w:pPr>
              <w:jc w:val="center"/>
              <w:rPr>
                <w:rFonts w:hint="default" w:ascii="Times New Roman" w:hAnsi="Times New Roman" w:eastAsia="仿宋" w:cs="Times New Roman"/>
                <w:sz w:val="24"/>
                <w:szCs w:val="24"/>
              </w:rPr>
            </w:pPr>
          </w:p>
        </w:tc>
      </w:tr>
      <w:tr w14:paraId="4E2597EB">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BFCCD48">
            <w:pPr>
              <w:widowControl/>
              <w:jc w:val="center"/>
              <w:rPr>
                <w:rFonts w:hint="default" w:ascii="Times New Roman" w:hAnsi="Times New Roman" w:eastAsia="仿宋" w:cs="Times New Roman"/>
                <w:kern w:val="0"/>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18743D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围油栏拖绳</w:t>
            </w:r>
          </w:p>
          <w:p w14:paraId="61F62D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Boom Towing bridle</w:t>
            </w:r>
          </w:p>
        </w:tc>
        <w:tc>
          <w:tcPr>
            <w:tcW w:w="580" w:type="pct"/>
            <w:tcBorders>
              <w:top w:val="single" w:color="auto" w:sz="4" w:space="0"/>
              <w:left w:val="single" w:color="auto" w:sz="4" w:space="0"/>
              <w:bottom w:val="single" w:color="auto" w:sz="4" w:space="0"/>
              <w:right w:val="single" w:color="auto" w:sz="4" w:space="0"/>
            </w:tcBorders>
            <w:vAlign w:val="center"/>
          </w:tcPr>
          <w:p w14:paraId="6FD21F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拖绳</w:t>
            </w:r>
          </w:p>
          <w:p w14:paraId="45DBD4C9">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Owing bridle</w:t>
            </w:r>
          </w:p>
        </w:tc>
        <w:tc>
          <w:tcPr>
            <w:tcW w:w="628" w:type="pct"/>
            <w:tcBorders>
              <w:top w:val="single" w:color="auto" w:sz="4" w:space="0"/>
              <w:left w:val="single" w:color="auto" w:sz="4" w:space="0"/>
              <w:bottom w:val="single" w:color="auto" w:sz="4" w:space="0"/>
              <w:right w:val="single" w:color="auto" w:sz="4" w:space="0"/>
            </w:tcBorders>
            <w:vAlign w:val="center"/>
          </w:tcPr>
          <w:p w14:paraId="18E371DA">
            <w:pPr>
              <w:widowControl/>
              <w:jc w:val="center"/>
              <w:rPr>
                <w:rFonts w:hint="default" w:ascii="Times New Roman" w:hAnsi="Times New Roman" w:eastAsia="仿宋" w:cs="Times New Roman"/>
                <w:kern w:val="0"/>
                <w:sz w:val="24"/>
                <w:szCs w:val="24"/>
              </w:rPr>
            </w:pPr>
          </w:p>
        </w:tc>
        <w:tc>
          <w:tcPr>
            <w:tcW w:w="1120" w:type="pct"/>
            <w:tcBorders>
              <w:top w:val="single" w:color="auto" w:sz="4" w:space="0"/>
              <w:left w:val="single" w:color="auto" w:sz="4" w:space="0"/>
              <w:bottom w:val="single" w:color="auto" w:sz="4" w:space="0"/>
              <w:right w:val="single" w:color="auto" w:sz="4" w:space="0"/>
            </w:tcBorders>
            <w:vAlign w:val="center"/>
          </w:tcPr>
          <w:p w14:paraId="085460A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0373B1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E5314C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39DB7F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w:t>
            </w:r>
            <w:r>
              <w:rPr>
                <w:rFonts w:hint="default" w:ascii="Times New Roman" w:hAnsi="Times New Roman" w:eastAsia="仿宋" w:cs="Times New Roman"/>
                <w:sz w:val="24"/>
              </w:rPr>
              <w:t xml:space="preserve"> day</w:t>
            </w:r>
          </w:p>
        </w:tc>
      </w:tr>
      <w:tr w14:paraId="67605CB6">
        <w:tblPrEx>
          <w:tblCellMar>
            <w:top w:w="15" w:type="dxa"/>
            <w:left w:w="15" w:type="dxa"/>
            <w:bottom w:w="15" w:type="dxa"/>
            <w:right w:w="15" w:type="dxa"/>
          </w:tblCellMar>
        </w:tblPrEx>
        <w:trPr>
          <w:trHeight w:val="447"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95A8D64">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3CED24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围油栏固定锚</w:t>
            </w:r>
          </w:p>
          <w:p w14:paraId="325A3C6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Boom Anchor</w:t>
            </w:r>
          </w:p>
          <w:p w14:paraId="4244ACE7">
            <w:pPr>
              <w:jc w:val="center"/>
              <w:rPr>
                <w:rFonts w:hint="default" w:ascii="Times New Roman" w:hAnsi="Times New Roman" w:eastAsia="仿宋" w:cs="Times New Roman"/>
                <w:sz w:val="24"/>
                <w:szCs w:val="24"/>
                <w:lang w:val="en-GB"/>
              </w:rPr>
            </w:pP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7ABCCCF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固定锚</w:t>
            </w:r>
          </w:p>
          <w:p w14:paraId="29A54589">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Anchor</w:t>
            </w:r>
          </w:p>
          <w:p w14:paraId="06D4B12B">
            <w:pPr>
              <w:jc w:val="center"/>
              <w:rPr>
                <w:rFonts w:hint="default" w:ascii="Times New Roman" w:hAnsi="Times New Roman" w:eastAsia="仿宋" w:cs="Times New Roman"/>
                <w:sz w:val="24"/>
                <w:szCs w:val="24"/>
              </w:rPr>
            </w:pPr>
          </w:p>
        </w:tc>
        <w:tc>
          <w:tcPr>
            <w:tcW w:w="628" w:type="pct"/>
            <w:vMerge w:val="restart"/>
            <w:tcBorders>
              <w:top w:val="single" w:color="auto" w:sz="4" w:space="0"/>
              <w:left w:val="single" w:color="auto" w:sz="4" w:space="0"/>
              <w:right w:val="single" w:color="auto" w:sz="4" w:space="0"/>
            </w:tcBorders>
            <w:vAlign w:val="center"/>
          </w:tcPr>
          <w:p w14:paraId="63005F6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25/50/70/75KG</w:t>
            </w:r>
          </w:p>
        </w:tc>
        <w:tc>
          <w:tcPr>
            <w:tcW w:w="1120" w:type="pct"/>
            <w:vMerge w:val="restart"/>
            <w:tcBorders>
              <w:top w:val="single" w:color="auto" w:sz="4" w:space="0"/>
              <w:left w:val="single" w:color="auto" w:sz="4" w:space="0"/>
              <w:right w:val="single" w:color="auto" w:sz="4" w:space="0"/>
            </w:tcBorders>
            <w:vAlign w:val="center"/>
          </w:tcPr>
          <w:p w14:paraId="6C07FDC3">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25/50/70/75KG</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3CD6E3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5DE56FAC">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p w14:paraId="0EF8F0DB">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789888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50/set/ </w:t>
            </w:r>
            <w:r>
              <w:rPr>
                <w:rFonts w:hint="default" w:ascii="Times New Roman" w:hAnsi="Times New Roman" w:eastAsia="仿宋" w:cs="Times New Roman"/>
                <w:sz w:val="24"/>
              </w:rPr>
              <w:t>day</w:t>
            </w:r>
          </w:p>
        </w:tc>
      </w:tr>
      <w:tr w14:paraId="7B25BD77">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5EA03A2">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53C8843C">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807AF0E">
            <w:pPr>
              <w:jc w:val="center"/>
              <w:rPr>
                <w:rFonts w:hint="default" w:ascii="Times New Roman" w:hAnsi="Times New Roman" w:eastAsia="仿宋" w:cs="Times New Roman"/>
                <w:sz w:val="24"/>
                <w:szCs w:val="24"/>
              </w:rPr>
            </w:pPr>
          </w:p>
        </w:tc>
        <w:tc>
          <w:tcPr>
            <w:tcW w:w="628" w:type="pct"/>
            <w:vMerge w:val="continue"/>
            <w:tcBorders>
              <w:left w:val="single" w:color="auto" w:sz="4" w:space="0"/>
              <w:bottom w:val="single" w:color="auto" w:sz="4" w:space="0"/>
              <w:right w:val="single" w:color="auto" w:sz="4" w:space="0"/>
            </w:tcBorders>
            <w:vAlign w:val="center"/>
          </w:tcPr>
          <w:p w14:paraId="5D30B10E">
            <w:pPr>
              <w:widowControl/>
              <w:jc w:val="center"/>
              <w:rPr>
                <w:rFonts w:hint="default" w:ascii="Times New Roman" w:hAnsi="Times New Roman" w:eastAsia="仿宋" w:cs="Times New Roman"/>
                <w:kern w:val="0"/>
                <w:sz w:val="24"/>
                <w:szCs w:val="24"/>
              </w:rPr>
            </w:pPr>
          </w:p>
        </w:tc>
        <w:tc>
          <w:tcPr>
            <w:tcW w:w="1120" w:type="pct"/>
            <w:vMerge w:val="continue"/>
            <w:tcBorders>
              <w:left w:val="single" w:color="auto" w:sz="4" w:space="0"/>
              <w:bottom w:val="single" w:color="auto" w:sz="4" w:space="0"/>
              <w:right w:val="single" w:color="auto" w:sz="4" w:space="0"/>
            </w:tcBorders>
            <w:vAlign w:val="center"/>
          </w:tcPr>
          <w:p w14:paraId="6E724CCB">
            <w:pPr>
              <w:widowControl/>
              <w:jc w:val="center"/>
              <w:rPr>
                <w:rFonts w:hint="default" w:ascii="Times New Roman" w:hAnsi="Times New Roman" w:eastAsia="仿宋" w:cs="Times New Roman"/>
                <w:sz w:val="24"/>
                <w:szCs w:val="24"/>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4AEEA04A">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AC045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50/ set/ </w:t>
            </w:r>
            <w:r>
              <w:rPr>
                <w:rFonts w:hint="default" w:ascii="Times New Roman" w:hAnsi="Times New Roman" w:eastAsia="仿宋" w:cs="Times New Roman"/>
                <w:sz w:val="24"/>
              </w:rPr>
              <w:t>day</w:t>
            </w:r>
          </w:p>
        </w:tc>
      </w:tr>
      <w:tr w14:paraId="3A3266FE">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3C9D515">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2D755092">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38DBA279">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594BC7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190KG</w:t>
            </w:r>
          </w:p>
        </w:tc>
        <w:tc>
          <w:tcPr>
            <w:tcW w:w="1120" w:type="pct"/>
            <w:tcBorders>
              <w:top w:val="single" w:color="auto" w:sz="4" w:space="0"/>
              <w:left w:val="single" w:color="auto" w:sz="4" w:space="0"/>
              <w:bottom w:val="single" w:color="auto" w:sz="4" w:space="0"/>
              <w:right w:val="single" w:color="auto" w:sz="4" w:space="0"/>
            </w:tcBorders>
            <w:vAlign w:val="center"/>
          </w:tcPr>
          <w:p w14:paraId="62A9953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190KG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1338B209">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B1D881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100/ set/ </w:t>
            </w:r>
            <w:r>
              <w:rPr>
                <w:rFonts w:hint="default" w:ascii="Times New Roman" w:hAnsi="Times New Roman" w:eastAsia="仿宋" w:cs="Times New Roman"/>
                <w:sz w:val="24"/>
              </w:rPr>
              <w:t>day</w:t>
            </w:r>
          </w:p>
        </w:tc>
      </w:tr>
      <w:tr w14:paraId="217F01AC">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0C40373">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0A001679">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4468EAE6">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0FF6B10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260KG</w:t>
            </w:r>
          </w:p>
        </w:tc>
        <w:tc>
          <w:tcPr>
            <w:tcW w:w="1120" w:type="pct"/>
            <w:tcBorders>
              <w:top w:val="single" w:color="auto" w:sz="4" w:space="0"/>
              <w:left w:val="single" w:color="auto" w:sz="4" w:space="0"/>
              <w:bottom w:val="single" w:color="auto" w:sz="4" w:space="0"/>
              <w:right w:val="single" w:color="auto" w:sz="4" w:space="0"/>
            </w:tcBorders>
            <w:vAlign w:val="center"/>
          </w:tcPr>
          <w:p w14:paraId="0670703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260KG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05C7A4FE">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3331BB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150/ set/ </w:t>
            </w:r>
            <w:r>
              <w:rPr>
                <w:rFonts w:hint="default" w:ascii="Times New Roman" w:hAnsi="Times New Roman" w:eastAsia="仿宋" w:cs="Times New Roman"/>
                <w:sz w:val="24"/>
              </w:rPr>
              <w:t>day</w:t>
            </w:r>
          </w:p>
        </w:tc>
      </w:tr>
      <w:tr w14:paraId="7E17C839">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A53419C">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317A28A9">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55ABC558">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2322AC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300KG</w:t>
            </w:r>
          </w:p>
        </w:tc>
        <w:tc>
          <w:tcPr>
            <w:tcW w:w="1120" w:type="pct"/>
            <w:tcBorders>
              <w:top w:val="single" w:color="auto" w:sz="4" w:space="0"/>
              <w:left w:val="single" w:color="auto" w:sz="4" w:space="0"/>
              <w:bottom w:val="single" w:color="auto" w:sz="4" w:space="0"/>
              <w:right w:val="single" w:color="auto" w:sz="4" w:space="0"/>
            </w:tcBorders>
            <w:vAlign w:val="center"/>
          </w:tcPr>
          <w:p w14:paraId="6516E5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5143A03B">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192E6B9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 set/</w:t>
            </w:r>
            <w:r>
              <w:rPr>
                <w:rFonts w:hint="default" w:ascii="Times New Roman" w:hAnsi="Times New Roman" w:eastAsia="仿宋" w:cs="Times New Roman"/>
                <w:sz w:val="24"/>
              </w:rPr>
              <w:t xml:space="preserve"> day</w:t>
            </w:r>
          </w:p>
        </w:tc>
      </w:tr>
      <w:tr w14:paraId="73A61C8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A13B593">
            <w:pPr>
              <w:widowControl/>
              <w:jc w:val="center"/>
              <w:rPr>
                <w:rFonts w:hint="default" w:ascii="Times New Roman" w:hAnsi="Times New Roman" w:eastAsia="仿宋" w:cs="Times New Roman"/>
                <w:kern w:val="0"/>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6FCE69C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浮球</w:t>
            </w:r>
          </w:p>
          <w:p w14:paraId="3D183E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Floating ball</w:t>
            </w:r>
          </w:p>
        </w:tc>
        <w:tc>
          <w:tcPr>
            <w:tcW w:w="580" w:type="pct"/>
            <w:tcBorders>
              <w:top w:val="single" w:color="auto" w:sz="4" w:space="0"/>
              <w:left w:val="single" w:color="auto" w:sz="4" w:space="0"/>
              <w:bottom w:val="single" w:color="auto" w:sz="4" w:space="0"/>
              <w:right w:val="single" w:color="auto" w:sz="4" w:space="0"/>
            </w:tcBorders>
            <w:vAlign w:val="center"/>
          </w:tcPr>
          <w:p w14:paraId="219D55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浮球</w:t>
            </w:r>
          </w:p>
          <w:p w14:paraId="1D88A17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Floating ball</w:t>
            </w:r>
          </w:p>
        </w:tc>
        <w:tc>
          <w:tcPr>
            <w:tcW w:w="628" w:type="pct"/>
            <w:tcBorders>
              <w:top w:val="single" w:color="auto" w:sz="4" w:space="0"/>
              <w:left w:val="single" w:color="auto" w:sz="4" w:space="0"/>
              <w:bottom w:val="single" w:color="auto" w:sz="4" w:space="0"/>
              <w:right w:val="single" w:color="auto" w:sz="4" w:space="0"/>
            </w:tcBorders>
            <w:vAlign w:val="center"/>
          </w:tcPr>
          <w:p w14:paraId="382CB3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300型 Type</w:t>
            </w:r>
          </w:p>
        </w:tc>
        <w:tc>
          <w:tcPr>
            <w:tcW w:w="1120" w:type="pct"/>
            <w:tcBorders>
              <w:top w:val="single" w:color="auto" w:sz="4" w:space="0"/>
              <w:left w:val="single" w:color="auto" w:sz="4" w:space="0"/>
              <w:bottom w:val="single" w:color="auto" w:sz="4" w:space="0"/>
              <w:right w:val="single" w:color="auto" w:sz="4" w:space="0"/>
            </w:tcBorders>
            <w:vAlign w:val="center"/>
          </w:tcPr>
          <w:p w14:paraId="3B31240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68D24B4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华海</w:t>
            </w:r>
          </w:p>
          <w:p w14:paraId="6BA76B7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4B8EC9D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30/ set/ </w:t>
            </w:r>
            <w:r>
              <w:rPr>
                <w:rFonts w:hint="default" w:ascii="Times New Roman" w:hAnsi="Times New Roman" w:eastAsia="仿宋" w:cs="Times New Roman"/>
                <w:sz w:val="24"/>
              </w:rPr>
              <w:t>day</w:t>
            </w:r>
          </w:p>
        </w:tc>
      </w:tr>
      <w:tr w14:paraId="7D68A3C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F32E85F">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2524B1F">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充气式围油栏动力站</w:t>
            </w:r>
          </w:p>
          <w:p w14:paraId="2436D11E">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 w:val="24"/>
                <w:szCs w:val="24"/>
              </w:rPr>
              <w:t>Drive power pack</w:t>
            </w:r>
          </w:p>
        </w:tc>
        <w:tc>
          <w:tcPr>
            <w:tcW w:w="580" w:type="pct"/>
            <w:tcBorders>
              <w:top w:val="single" w:color="auto" w:sz="4" w:space="0"/>
              <w:left w:val="single" w:color="000000" w:sz="4" w:space="0"/>
              <w:bottom w:val="single" w:color="000000" w:sz="4" w:space="0"/>
              <w:right w:val="single" w:color="000000" w:sz="4" w:space="0"/>
            </w:tcBorders>
            <w:vAlign w:val="center"/>
          </w:tcPr>
          <w:p w14:paraId="46BF21A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628" w:type="pct"/>
            <w:tcBorders>
              <w:top w:val="single" w:color="auto" w:sz="4" w:space="0"/>
              <w:left w:val="single" w:color="000000" w:sz="4" w:space="0"/>
              <w:bottom w:val="single" w:color="000000" w:sz="4" w:space="0"/>
              <w:right w:val="single" w:color="000000" w:sz="4" w:space="0"/>
            </w:tcBorders>
            <w:vAlign w:val="center"/>
          </w:tcPr>
          <w:p w14:paraId="0CE3813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kern w:val="0"/>
                <w:sz w:val="24"/>
                <w:szCs w:val="24"/>
              </w:rPr>
              <w:t>1500型(Type)</w:t>
            </w:r>
          </w:p>
        </w:tc>
        <w:tc>
          <w:tcPr>
            <w:tcW w:w="1120" w:type="pct"/>
            <w:tcBorders>
              <w:top w:val="single" w:color="auto" w:sz="4" w:space="0"/>
              <w:left w:val="single" w:color="000000" w:sz="4" w:space="0"/>
              <w:bottom w:val="single" w:color="000000" w:sz="4" w:space="0"/>
              <w:right w:val="single" w:color="000000" w:sz="4" w:space="0"/>
            </w:tcBorders>
            <w:vAlign w:val="center"/>
          </w:tcPr>
          <w:p w14:paraId="77DC485F">
            <w:pPr>
              <w:widowControl/>
              <w:jc w:val="center"/>
              <w:rPr>
                <w:rFonts w:hint="default" w:ascii="Times New Roman" w:hAnsi="Times New Roman" w:eastAsia="仿宋" w:cs="Times New Roman"/>
                <w:sz w:val="24"/>
                <w:szCs w:val="24"/>
              </w:rPr>
            </w:pPr>
          </w:p>
          <w:p w14:paraId="0226EA9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000000" w:sz="4" w:space="0"/>
              <w:bottom w:val="single" w:color="000000" w:sz="4" w:space="0"/>
              <w:right w:val="single" w:color="000000" w:sz="4" w:space="0"/>
            </w:tcBorders>
            <w:vAlign w:val="center"/>
          </w:tcPr>
          <w:p w14:paraId="5277637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84868D5">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000000" w:sz="4" w:space="0"/>
              <w:bottom w:val="single" w:color="000000" w:sz="4" w:space="0"/>
              <w:right w:val="single" w:color="000000" w:sz="4" w:space="0"/>
            </w:tcBorders>
            <w:vAlign w:val="center"/>
          </w:tcPr>
          <w:p w14:paraId="6D113E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1200/ set/ </w:t>
            </w:r>
            <w:r>
              <w:rPr>
                <w:rFonts w:hint="default" w:ascii="Times New Roman" w:hAnsi="Times New Roman" w:eastAsia="仿宋" w:cs="Times New Roman"/>
                <w:sz w:val="24"/>
              </w:rPr>
              <w:t>day</w:t>
            </w:r>
          </w:p>
        </w:tc>
      </w:tr>
      <w:tr w14:paraId="08E1B5BD">
        <w:tblPrEx>
          <w:tblCellMar>
            <w:top w:w="15" w:type="dxa"/>
            <w:left w:w="15" w:type="dxa"/>
            <w:bottom w:w="15" w:type="dxa"/>
            <w:right w:w="15" w:type="dxa"/>
          </w:tblCellMar>
        </w:tblPrEx>
        <w:trPr>
          <w:trHeight w:val="6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0E637C1">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3E34CBE5">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围油栏拖栏头系统</w:t>
            </w:r>
          </w:p>
          <w:p w14:paraId="2155416E">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 w:val="24"/>
                <w:szCs w:val="24"/>
              </w:rPr>
              <w:t>Boom pulling head system</w:t>
            </w:r>
          </w:p>
        </w:tc>
        <w:tc>
          <w:tcPr>
            <w:tcW w:w="580" w:type="pct"/>
            <w:tcBorders>
              <w:top w:val="single" w:color="auto" w:sz="4" w:space="0"/>
              <w:left w:val="single" w:color="000000" w:sz="4" w:space="0"/>
              <w:bottom w:val="single" w:color="000000" w:sz="4" w:space="0"/>
              <w:right w:val="single" w:color="000000" w:sz="4" w:space="0"/>
            </w:tcBorders>
            <w:vAlign w:val="center"/>
          </w:tcPr>
          <w:p w14:paraId="3888CAC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628" w:type="pct"/>
            <w:tcBorders>
              <w:top w:val="single" w:color="auto" w:sz="4" w:space="0"/>
              <w:left w:val="single" w:color="000000" w:sz="4" w:space="0"/>
              <w:bottom w:val="single" w:color="000000" w:sz="4" w:space="0"/>
              <w:right w:val="single" w:color="000000" w:sz="4" w:space="0"/>
            </w:tcBorders>
            <w:vAlign w:val="center"/>
          </w:tcPr>
          <w:p w14:paraId="39CF90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1500型</w:t>
            </w:r>
          </w:p>
          <w:p w14:paraId="64B5C6F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Type</w:t>
            </w:r>
          </w:p>
        </w:tc>
        <w:tc>
          <w:tcPr>
            <w:tcW w:w="1120" w:type="pct"/>
            <w:tcBorders>
              <w:top w:val="single" w:color="auto" w:sz="4" w:space="0"/>
              <w:left w:val="single" w:color="000000" w:sz="4" w:space="0"/>
              <w:bottom w:val="single" w:color="000000" w:sz="4" w:space="0"/>
              <w:right w:val="single" w:color="000000" w:sz="4" w:space="0"/>
            </w:tcBorders>
            <w:vAlign w:val="center"/>
          </w:tcPr>
          <w:p w14:paraId="3FD9ADC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000000" w:sz="4" w:space="0"/>
              <w:bottom w:val="single" w:color="000000" w:sz="4" w:space="0"/>
              <w:right w:val="single" w:color="000000" w:sz="4" w:space="0"/>
            </w:tcBorders>
            <w:vAlign w:val="center"/>
          </w:tcPr>
          <w:p w14:paraId="503D395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4843AB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000000" w:sz="4" w:space="0"/>
              <w:bottom w:val="single" w:color="000000" w:sz="4" w:space="0"/>
              <w:right w:val="single" w:color="000000" w:sz="4" w:space="0"/>
            </w:tcBorders>
            <w:vAlign w:val="center"/>
          </w:tcPr>
          <w:p w14:paraId="6E733D7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150/ set/ </w:t>
            </w:r>
            <w:r>
              <w:rPr>
                <w:rFonts w:hint="default" w:ascii="Times New Roman" w:hAnsi="Times New Roman" w:eastAsia="仿宋" w:cs="Times New Roman"/>
                <w:sz w:val="24"/>
              </w:rPr>
              <w:t>day</w:t>
            </w:r>
          </w:p>
        </w:tc>
      </w:tr>
      <w:tr w14:paraId="5E6FCE20">
        <w:tblPrEx>
          <w:tblCellMar>
            <w:top w:w="15" w:type="dxa"/>
            <w:left w:w="15" w:type="dxa"/>
            <w:bottom w:w="15" w:type="dxa"/>
            <w:right w:w="15" w:type="dxa"/>
          </w:tblCellMar>
        </w:tblPrEx>
        <w:trPr>
          <w:trHeight w:val="551" w:hRule="atLeast"/>
          <w:jc w:val="center"/>
        </w:trPr>
        <w:tc>
          <w:tcPr>
            <w:tcW w:w="456" w:type="pct"/>
            <w:vMerge w:val="restart"/>
            <w:tcBorders>
              <w:top w:val="single" w:color="auto" w:sz="4" w:space="0"/>
              <w:left w:val="single" w:color="000000" w:sz="4" w:space="0"/>
              <w:bottom w:val="single" w:color="000000" w:sz="4" w:space="0"/>
              <w:right w:val="single" w:color="000000" w:sz="4" w:space="0"/>
            </w:tcBorders>
            <w:vAlign w:val="center"/>
          </w:tcPr>
          <w:p w14:paraId="41F9A284">
            <w:pPr>
              <w:widowControl/>
              <w:jc w:val="center"/>
              <w:rPr>
                <w:rFonts w:hint="default" w:ascii="Times New Roman" w:hAnsi="Times New Roman" w:eastAsia="仿宋" w:cs="Times New Roman"/>
                <w:kern w:val="0"/>
                <w:szCs w:val="21"/>
              </w:rPr>
            </w:pPr>
          </w:p>
          <w:p w14:paraId="51BCB78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吸油材料</w:t>
            </w:r>
          </w:p>
          <w:p w14:paraId="4D813E0D">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Oil absorbent materials</w:t>
            </w:r>
          </w:p>
        </w:tc>
        <w:tc>
          <w:tcPr>
            <w:tcW w:w="90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05655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吸油拖栏（m）</w:t>
            </w:r>
          </w:p>
          <w:p w14:paraId="5E7F5AC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boom</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28B4655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吸油拖栏</w:t>
            </w:r>
          </w:p>
          <w:p w14:paraId="4F30A24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4A33FE6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XTL-220</w:t>
            </w:r>
          </w:p>
        </w:tc>
        <w:tc>
          <w:tcPr>
            <w:tcW w:w="1120" w:type="pct"/>
            <w:tcBorders>
              <w:top w:val="single" w:color="000000" w:sz="4" w:space="0"/>
              <w:left w:val="single" w:color="000000" w:sz="4" w:space="0"/>
              <w:bottom w:val="single" w:color="000000" w:sz="4" w:space="0"/>
              <w:right w:val="single" w:color="000000" w:sz="4" w:space="0"/>
            </w:tcBorders>
            <w:vAlign w:val="center"/>
          </w:tcPr>
          <w:p w14:paraId="77625BA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178F44D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Section’s 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7E4A2C94">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华海</w:t>
            </w:r>
          </w:p>
          <w:p w14:paraId="2054BE9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6F256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70/meter</w:t>
            </w:r>
          </w:p>
        </w:tc>
      </w:tr>
      <w:tr w14:paraId="721623E3">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C0D93D5">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1BA6653E">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2EF2F21F">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3570C5C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XTL-Y220</w:t>
            </w:r>
          </w:p>
        </w:tc>
        <w:tc>
          <w:tcPr>
            <w:tcW w:w="1120" w:type="pct"/>
            <w:tcBorders>
              <w:top w:val="single" w:color="000000" w:sz="4" w:space="0"/>
              <w:left w:val="single" w:color="000000" w:sz="4" w:space="0"/>
              <w:bottom w:val="single" w:color="000000" w:sz="4" w:space="0"/>
              <w:right w:val="single" w:color="000000" w:sz="4" w:space="0"/>
            </w:tcBorders>
            <w:vAlign w:val="center"/>
          </w:tcPr>
          <w:p w14:paraId="31E42FC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7A30C93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07DDEDB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光明/华海Guangming/ 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6178694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100/meter</w:t>
            </w:r>
          </w:p>
        </w:tc>
      </w:tr>
      <w:tr w14:paraId="47AEEA70">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F2F0580">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12433C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吸油毡（t）</w:t>
            </w:r>
          </w:p>
          <w:p w14:paraId="1B386FE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mat</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1C53D1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吸油毡</w:t>
            </w:r>
          </w:p>
          <w:p w14:paraId="435C39E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absorbent mat</w:t>
            </w:r>
          </w:p>
        </w:tc>
        <w:tc>
          <w:tcPr>
            <w:tcW w:w="628" w:type="pct"/>
            <w:tcBorders>
              <w:top w:val="single" w:color="000000" w:sz="4" w:space="0"/>
              <w:left w:val="single" w:color="000000" w:sz="4" w:space="0"/>
              <w:bottom w:val="single" w:color="000000" w:sz="4" w:space="0"/>
              <w:right w:val="single" w:color="000000" w:sz="4" w:space="0"/>
            </w:tcBorders>
            <w:vAlign w:val="center"/>
          </w:tcPr>
          <w:p w14:paraId="6F09560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PP-5</w:t>
            </w:r>
          </w:p>
        </w:tc>
        <w:tc>
          <w:tcPr>
            <w:tcW w:w="1120" w:type="pct"/>
            <w:tcBorders>
              <w:top w:val="single" w:color="000000" w:sz="4" w:space="0"/>
              <w:left w:val="single" w:color="000000" w:sz="4" w:space="0"/>
              <w:bottom w:val="single" w:color="000000" w:sz="4" w:space="0"/>
              <w:right w:val="single" w:color="000000" w:sz="4" w:space="0"/>
            </w:tcBorders>
            <w:vAlign w:val="center"/>
          </w:tcPr>
          <w:p w14:paraId="23E023B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每包20KG</w:t>
            </w:r>
          </w:p>
          <w:p w14:paraId="1532C6C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Weight 20KG</w:t>
            </w:r>
          </w:p>
        </w:tc>
        <w:tc>
          <w:tcPr>
            <w:tcW w:w="435" w:type="pct"/>
            <w:tcBorders>
              <w:top w:val="single" w:color="000000" w:sz="4" w:space="0"/>
              <w:left w:val="single" w:color="000000" w:sz="4" w:space="0"/>
              <w:bottom w:val="single" w:color="000000" w:sz="4" w:space="0"/>
              <w:right w:val="single" w:color="000000" w:sz="4" w:space="0"/>
            </w:tcBorders>
            <w:vAlign w:val="center"/>
          </w:tcPr>
          <w:p w14:paraId="6B931DE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629FCB3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47B6E1E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600/box</w:t>
            </w:r>
          </w:p>
        </w:tc>
      </w:tr>
      <w:tr w14:paraId="07FF4224">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0B2569EE">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651AA5A0">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1203A74">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2F706D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PP-2</w:t>
            </w:r>
          </w:p>
        </w:tc>
        <w:tc>
          <w:tcPr>
            <w:tcW w:w="1120" w:type="pct"/>
            <w:tcBorders>
              <w:top w:val="single" w:color="000000" w:sz="4" w:space="0"/>
              <w:left w:val="single" w:color="000000" w:sz="4" w:space="0"/>
              <w:bottom w:val="single" w:color="000000" w:sz="4" w:space="0"/>
              <w:right w:val="single" w:color="000000" w:sz="4" w:space="0"/>
            </w:tcBorders>
            <w:vAlign w:val="center"/>
          </w:tcPr>
          <w:p w14:paraId="1ECA2BC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78B21BF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4B2CF5F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华海/光明</w:t>
            </w:r>
          </w:p>
          <w:p w14:paraId="13A5BA2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HuaHai / 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DC67F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600/box</w:t>
            </w:r>
          </w:p>
        </w:tc>
      </w:tr>
      <w:tr w14:paraId="2C767991">
        <w:tblPrEx>
          <w:tblCellMar>
            <w:top w:w="15" w:type="dxa"/>
            <w:left w:w="15" w:type="dxa"/>
            <w:bottom w:w="15" w:type="dxa"/>
            <w:right w:w="15" w:type="dxa"/>
          </w:tblCellMar>
        </w:tblPrEx>
        <w:trPr>
          <w:trHeight w:val="56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2702E15B">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污油处置</w:t>
            </w:r>
          </w:p>
          <w:p w14:paraId="68484017">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设备</w:t>
            </w:r>
          </w:p>
          <w:p w14:paraId="17F7E83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Oil collect materials</w:t>
            </w: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1E2264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捞油网</w:t>
            </w:r>
          </w:p>
          <w:p w14:paraId="5D74AAB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net</w:t>
            </w:r>
          </w:p>
        </w:tc>
        <w:tc>
          <w:tcPr>
            <w:tcW w:w="580" w:type="pct"/>
            <w:tcBorders>
              <w:top w:val="single" w:color="000000" w:sz="4" w:space="0"/>
              <w:left w:val="single" w:color="000000" w:sz="4" w:space="0"/>
              <w:bottom w:val="single" w:color="000000" w:sz="4" w:space="0"/>
              <w:right w:val="single" w:color="000000" w:sz="4" w:space="0"/>
            </w:tcBorders>
            <w:vAlign w:val="center"/>
          </w:tcPr>
          <w:p w14:paraId="117F8EC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捞油网</w:t>
            </w:r>
          </w:p>
          <w:p w14:paraId="769E27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net</w:t>
            </w:r>
          </w:p>
        </w:tc>
        <w:tc>
          <w:tcPr>
            <w:tcW w:w="628" w:type="pct"/>
            <w:tcBorders>
              <w:top w:val="single" w:color="000000" w:sz="4" w:space="0"/>
              <w:left w:val="single" w:color="000000" w:sz="4" w:space="0"/>
              <w:bottom w:val="single" w:color="000000" w:sz="4" w:space="0"/>
              <w:right w:val="single" w:color="000000" w:sz="4" w:space="0"/>
            </w:tcBorders>
            <w:vAlign w:val="center"/>
          </w:tcPr>
          <w:p w14:paraId="46899D48">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5CFEF2B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约3米长用于打捞重、粘油</w:t>
            </w:r>
          </w:p>
          <w:p w14:paraId="1983603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30168324">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3444FBC4">
            <w:pPr>
              <w:jc w:val="center"/>
              <w:rPr>
                <w:rFonts w:hint="default" w:ascii="Times New Roman" w:hAnsi="Times New Roman" w:eastAsia="仿宋" w:cs="Times New Roman"/>
                <w:sz w:val="24"/>
                <w:szCs w:val="24"/>
              </w:rPr>
            </w:pPr>
            <w:bookmarkStart w:id="15" w:name="OLE_LINK17"/>
            <w:bookmarkStart w:id="16" w:name="OLE_LINK18"/>
            <w:r>
              <w:rPr>
                <w:rFonts w:hint="default" w:ascii="Times New Roman" w:hAnsi="Times New Roman" w:eastAsia="仿宋" w:cs="Times New Roman"/>
                <w:sz w:val="24"/>
                <w:szCs w:val="24"/>
              </w:rPr>
              <w:t>25/item</w:t>
            </w:r>
            <w:bookmarkEnd w:id="15"/>
            <w:bookmarkEnd w:id="16"/>
          </w:p>
        </w:tc>
      </w:tr>
      <w:tr w14:paraId="047430EF">
        <w:tblPrEx>
          <w:tblCellMar>
            <w:top w:w="15" w:type="dxa"/>
            <w:left w:w="15" w:type="dxa"/>
            <w:bottom w:w="15" w:type="dxa"/>
            <w:right w:w="15" w:type="dxa"/>
          </w:tblCellMar>
        </w:tblPrEx>
        <w:trPr>
          <w:trHeight w:val="46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537524A">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000000" w:sz="4" w:space="0"/>
              <w:left w:val="single" w:color="auto" w:sz="4" w:space="0"/>
              <w:right w:val="single" w:color="000000" w:sz="4" w:space="0"/>
            </w:tcBorders>
            <w:vAlign w:val="center"/>
          </w:tcPr>
          <w:p w14:paraId="54E8FF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拖油网</w:t>
            </w:r>
          </w:p>
          <w:p w14:paraId="4EC879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Drag the oil network</w:t>
            </w:r>
          </w:p>
        </w:tc>
        <w:tc>
          <w:tcPr>
            <w:tcW w:w="580" w:type="pct"/>
            <w:vMerge w:val="restart"/>
            <w:tcBorders>
              <w:top w:val="single" w:color="000000" w:sz="4" w:space="0"/>
              <w:left w:val="single" w:color="000000" w:sz="4" w:space="0"/>
              <w:right w:val="single" w:color="000000" w:sz="4" w:space="0"/>
            </w:tcBorders>
            <w:vAlign w:val="center"/>
          </w:tcPr>
          <w:p w14:paraId="7F3B461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拖油网</w:t>
            </w:r>
          </w:p>
          <w:p w14:paraId="3B85074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Drag the oil network</w:t>
            </w:r>
          </w:p>
        </w:tc>
        <w:tc>
          <w:tcPr>
            <w:tcW w:w="628" w:type="pct"/>
            <w:vMerge w:val="restart"/>
            <w:tcBorders>
              <w:top w:val="single" w:color="000000" w:sz="4" w:space="0"/>
              <w:left w:val="single" w:color="000000" w:sz="4" w:space="0"/>
              <w:right w:val="single" w:color="000000" w:sz="4" w:space="0"/>
            </w:tcBorders>
            <w:vAlign w:val="center"/>
          </w:tcPr>
          <w:p w14:paraId="544A5A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SW-5</w:t>
            </w:r>
          </w:p>
        </w:tc>
        <w:tc>
          <w:tcPr>
            <w:tcW w:w="1120" w:type="pct"/>
            <w:vMerge w:val="restart"/>
            <w:tcBorders>
              <w:top w:val="single" w:color="000000" w:sz="4" w:space="0"/>
              <w:left w:val="single" w:color="000000" w:sz="4" w:space="0"/>
              <w:right w:val="single" w:color="000000" w:sz="4" w:space="0"/>
            </w:tcBorders>
            <w:vAlign w:val="center"/>
          </w:tcPr>
          <w:p w14:paraId="1398D63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与围油栏连接围控收油connecting with booms to collect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6653ACF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Net</w:t>
            </w:r>
          </w:p>
        </w:tc>
        <w:tc>
          <w:tcPr>
            <w:tcW w:w="874" w:type="pct"/>
            <w:tcBorders>
              <w:top w:val="single" w:color="000000" w:sz="4" w:space="0"/>
              <w:left w:val="single" w:color="000000" w:sz="4" w:space="0"/>
              <w:bottom w:val="single" w:color="000000" w:sz="4" w:space="0"/>
              <w:right w:val="single" w:color="000000" w:sz="4" w:space="0"/>
            </w:tcBorders>
            <w:vAlign w:val="center"/>
          </w:tcPr>
          <w:p w14:paraId="5E130EF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8000/item</w:t>
            </w:r>
          </w:p>
        </w:tc>
      </w:tr>
      <w:tr w14:paraId="558C12CF">
        <w:tblPrEx>
          <w:tblCellMar>
            <w:top w:w="15" w:type="dxa"/>
            <w:left w:w="15" w:type="dxa"/>
            <w:bottom w:w="15" w:type="dxa"/>
            <w:right w:w="15" w:type="dxa"/>
          </w:tblCellMar>
        </w:tblPrEx>
        <w:trPr>
          <w:trHeight w:val="527"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BFFA173">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000000" w:sz="4" w:space="0"/>
              <w:right w:val="single" w:color="000000" w:sz="4" w:space="0"/>
            </w:tcBorders>
            <w:vAlign w:val="center"/>
          </w:tcPr>
          <w:p w14:paraId="06F15653">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4721C3BE">
            <w:pPr>
              <w:widowControl/>
              <w:jc w:val="center"/>
              <w:rPr>
                <w:rFonts w:hint="default" w:ascii="Times New Roman" w:hAnsi="Times New Roman" w:eastAsia="仿宋" w:cs="Times New Roman"/>
                <w:kern w:val="0"/>
                <w:sz w:val="24"/>
                <w:szCs w:val="24"/>
              </w:rPr>
            </w:pPr>
          </w:p>
        </w:tc>
        <w:tc>
          <w:tcPr>
            <w:tcW w:w="628" w:type="pct"/>
            <w:vMerge w:val="continue"/>
            <w:tcBorders>
              <w:left w:val="single" w:color="000000" w:sz="4" w:space="0"/>
              <w:bottom w:val="single" w:color="000000" w:sz="4" w:space="0"/>
              <w:right w:val="single" w:color="000000" w:sz="4" w:space="0"/>
            </w:tcBorders>
            <w:vAlign w:val="center"/>
          </w:tcPr>
          <w:p w14:paraId="6067B1D1">
            <w:pPr>
              <w:widowControl/>
              <w:jc w:val="center"/>
              <w:rPr>
                <w:rFonts w:hint="default" w:ascii="Times New Roman" w:hAnsi="Times New Roman" w:eastAsia="仿宋" w:cs="Times New Roman"/>
                <w:kern w:val="0"/>
                <w:sz w:val="24"/>
                <w:szCs w:val="24"/>
              </w:rPr>
            </w:pPr>
          </w:p>
        </w:tc>
        <w:tc>
          <w:tcPr>
            <w:tcW w:w="1120" w:type="pct"/>
            <w:vMerge w:val="continue"/>
            <w:tcBorders>
              <w:left w:val="single" w:color="000000" w:sz="4" w:space="0"/>
              <w:bottom w:val="single" w:color="000000" w:sz="4" w:space="0"/>
              <w:right w:val="single" w:color="000000" w:sz="4" w:space="0"/>
            </w:tcBorders>
            <w:vAlign w:val="center"/>
          </w:tcPr>
          <w:p w14:paraId="40D077D9">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355BDC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Rubber oil boom</w:t>
            </w:r>
          </w:p>
        </w:tc>
        <w:tc>
          <w:tcPr>
            <w:tcW w:w="874" w:type="pct"/>
            <w:tcBorders>
              <w:top w:val="single" w:color="000000" w:sz="4" w:space="0"/>
              <w:left w:val="single" w:color="000000" w:sz="4" w:space="0"/>
              <w:bottom w:val="single" w:color="000000" w:sz="4" w:space="0"/>
              <w:right w:val="single" w:color="000000" w:sz="4" w:space="0"/>
            </w:tcBorders>
            <w:vAlign w:val="center"/>
          </w:tcPr>
          <w:p w14:paraId="42EDE3D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800/item/day</w:t>
            </w:r>
          </w:p>
        </w:tc>
      </w:tr>
      <w:tr w14:paraId="783C7BBD">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626C908">
            <w:pPr>
              <w:widowControl/>
              <w:jc w:val="center"/>
              <w:rPr>
                <w:rFonts w:hint="default" w:ascii="Times New Roman" w:hAnsi="Times New Roman" w:eastAsia="仿宋" w:cs="Times New Roman"/>
                <w:kern w:val="0"/>
                <w:szCs w:val="21"/>
              </w:rPr>
            </w:pPr>
            <w:bookmarkStart w:id="17" w:name="_Hlk370459319"/>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1D4B140F">
            <w:pPr>
              <w:widowControl/>
              <w:jc w:val="center"/>
              <w:rPr>
                <w:rFonts w:hint="default" w:ascii="Times New Roman" w:hAnsi="Times New Roman" w:eastAsia="仿宋" w:cs="Times New Roman"/>
                <w:kern w:val="0"/>
                <w:sz w:val="24"/>
                <w:szCs w:val="24"/>
              </w:rPr>
            </w:pPr>
            <w:bookmarkStart w:id="18" w:name="OLE_LINK15"/>
            <w:bookmarkStart w:id="19" w:name="OLE_LINK16"/>
            <w:r>
              <w:rPr>
                <w:rFonts w:hint="default" w:ascii="Times New Roman" w:hAnsi="Times New Roman" w:eastAsia="仿宋" w:cs="Times New Roman"/>
                <w:kern w:val="0"/>
                <w:sz w:val="24"/>
                <w:szCs w:val="24"/>
              </w:rPr>
              <w:t>捞油</w:t>
            </w:r>
            <w:bookmarkEnd w:id="18"/>
            <w:bookmarkEnd w:id="19"/>
            <w:r>
              <w:rPr>
                <w:rFonts w:hint="default" w:ascii="Times New Roman" w:hAnsi="Times New Roman" w:eastAsia="仿宋" w:cs="Times New Roman"/>
                <w:kern w:val="0"/>
                <w:sz w:val="24"/>
                <w:szCs w:val="24"/>
              </w:rPr>
              <w:t>杆（根）</w:t>
            </w:r>
          </w:p>
          <w:p w14:paraId="3ABDCB1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w:t>
            </w:r>
          </w:p>
        </w:tc>
        <w:tc>
          <w:tcPr>
            <w:tcW w:w="580" w:type="pct"/>
            <w:tcBorders>
              <w:top w:val="single" w:color="000000" w:sz="4" w:space="0"/>
              <w:left w:val="single" w:color="000000" w:sz="4" w:space="0"/>
              <w:bottom w:val="single" w:color="000000" w:sz="4" w:space="0"/>
              <w:right w:val="single" w:color="000000" w:sz="4" w:space="0"/>
            </w:tcBorders>
            <w:vAlign w:val="center"/>
          </w:tcPr>
          <w:p w14:paraId="0A69B48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捞油杆</w:t>
            </w:r>
          </w:p>
          <w:p w14:paraId="262E69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w:t>
            </w:r>
          </w:p>
        </w:tc>
        <w:tc>
          <w:tcPr>
            <w:tcW w:w="628" w:type="pct"/>
            <w:tcBorders>
              <w:top w:val="single" w:color="000000" w:sz="4" w:space="0"/>
              <w:left w:val="single" w:color="000000" w:sz="4" w:space="0"/>
              <w:bottom w:val="single" w:color="000000" w:sz="4" w:space="0"/>
              <w:right w:val="single" w:color="000000" w:sz="4" w:space="0"/>
            </w:tcBorders>
            <w:vAlign w:val="center"/>
          </w:tcPr>
          <w:p w14:paraId="6071ECE6">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5F7CA842">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10E40817">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7F61D2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25/item</w:t>
            </w:r>
          </w:p>
        </w:tc>
      </w:tr>
      <w:tr w14:paraId="799AED9A">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EA3F01F">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213598C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油布</w:t>
            </w:r>
          </w:p>
          <w:p w14:paraId="0AF2BCC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Tarpaulin</w:t>
            </w:r>
          </w:p>
        </w:tc>
        <w:tc>
          <w:tcPr>
            <w:tcW w:w="580" w:type="pct"/>
            <w:tcBorders>
              <w:top w:val="single" w:color="000000" w:sz="4" w:space="0"/>
              <w:left w:val="single" w:color="000000" w:sz="4" w:space="0"/>
              <w:bottom w:val="single" w:color="000000" w:sz="4" w:space="0"/>
              <w:right w:val="single" w:color="000000" w:sz="4" w:space="0"/>
            </w:tcBorders>
            <w:vAlign w:val="center"/>
          </w:tcPr>
          <w:p w14:paraId="581592E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油布</w:t>
            </w:r>
          </w:p>
          <w:p w14:paraId="3A9C124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Tarpaulin</w:t>
            </w:r>
          </w:p>
        </w:tc>
        <w:tc>
          <w:tcPr>
            <w:tcW w:w="628" w:type="pct"/>
            <w:tcBorders>
              <w:top w:val="single" w:color="000000" w:sz="4" w:space="0"/>
              <w:left w:val="single" w:color="000000" w:sz="4" w:space="0"/>
              <w:bottom w:val="single" w:color="000000" w:sz="4" w:space="0"/>
              <w:right w:val="single" w:color="000000" w:sz="4" w:space="0"/>
            </w:tcBorders>
            <w:vAlign w:val="center"/>
          </w:tcPr>
          <w:p w14:paraId="11FA4AAB">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7F01EFC2">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60B7BD16">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287730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60/item</w:t>
            </w:r>
          </w:p>
        </w:tc>
      </w:tr>
      <w:bookmarkEnd w:id="17"/>
      <w:tr w14:paraId="28113F90">
        <w:tblPrEx>
          <w:tblCellMar>
            <w:top w:w="15" w:type="dxa"/>
            <w:left w:w="15" w:type="dxa"/>
            <w:bottom w:w="15" w:type="dxa"/>
            <w:right w:w="15" w:type="dxa"/>
          </w:tblCellMar>
        </w:tblPrEx>
        <w:trPr>
          <w:trHeight w:val="103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1B0B27A">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AE94EA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污油桶（个）</w:t>
            </w:r>
          </w:p>
          <w:p w14:paraId="3AA11E1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bucket</w:t>
            </w:r>
          </w:p>
        </w:tc>
        <w:tc>
          <w:tcPr>
            <w:tcW w:w="580" w:type="pct"/>
            <w:tcBorders>
              <w:top w:val="single" w:color="000000" w:sz="4" w:space="0"/>
              <w:left w:val="single" w:color="000000" w:sz="4" w:space="0"/>
              <w:bottom w:val="single" w:color="000000" w:sz="4" w:space="0"/>
              <w:right w:val="single" w:color="000000" w:sz="4" w:space="0"/>
            </w:tcBorders>
            <w:vAlign w:val="center"/>
          </w:tcPr>
          <w:p w14:paraId="078EE11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污油桶</w:t>
            </w:r>
          </w:p>
          <w:p w14:paraId="6EB71DC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bucket</w:t>
            </w:r>
          </w:p>
        </w:tc>
        <w:tc>
          <w:tcPr>
            <w:tcW w:w="628" w:type="pct"/>
            <w:tcBorders>
              <w:top w:val="single" w:color="000000" w:sz="4" w:space="0"/>
              <w:left w:val="single" w:color="000000" w:sz="4" w:space="0"/>
              <w:bottom w:val="single" w:color="000000" w:sz="4" w:space="0"/>
              <w:right w:val="single" w:color="000000" w:sz="4" w:space="0"/>
            </w:tcBorders>
            <w:vAlign w:val="center"/>
          </w:tcPr>
          <w:p w14:paraId="56BD57A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容积约200升</w:t>
            </w:r>
          </w:p>
          <w:p w14:paraId="00F5E9B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200L</w:t>
            </w:r>
          </w:p>
        </w:tc>
        <w:tc>
          <w:tcPr>
            <w:tcW w:w="1120" w:type="pct"/>
            <w:tcBorders>
              <w:top w:val="single" w:color="000000" w:sz="4" w:space="0"/>
              <w:left w:val="single" w:color="000000" w:sz="4" w:space="0"/>
              <w:bottom w:val="single" w:color="000000" w:sz="4" w:space="0"/>
              <w:right w:val="single" w:color="000000" w:sz="4" w:space="0"/>
            </w:tcBorders>
            <w:vAlign w:val="center"/>
          </w:tcPr>
          <w:p w14:paraId="00C190B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用于船上存放吸上污油的吸油毡、吸油拖栏等</w:t>
            </w:r>
          </w:p>
          <w:p w14:paraId="705B046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For storage oil absorbent boom and oil absorbent mat</w:t>
            </w:r>
          </w:p>
        </w:tc>
        <w:tc>
          <w:tcPr>
            <w:tcW w:w="435" w:type="pct"/>
            <w:tcBorders>
              <w:top w:val="single" w:color="000000" w:sz="4" w:space="0"/>
              <w:left w:val="single" w:color="000000" w:sz="4" w:space="0"/>
              <w:bottom w:val="single" w:color="000000" w:sz="4" w:space="0"/>
              <w:right w:val="single" w:color="000000" w:sz="4" w:space="0"/>
            </w:tcBorders>
            <w:vAlign w:val="center"/>
          </w:tcPr>
          <w:p w14:paraId="4A705BE3">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5CACC38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w:t>
            </w:r>
          </w:p>
        </w:tc>
      </w:tr>
      <w:tr w14:paraId="1F2C74AC">
        <w:tblPrEx>
          <w:tblCellMar>
            <w:top w:w="15" w:type="dxa"/>
            <w:left w:w="15" w:type="dxa"/>
            <w:bottom w:w="15" w:type="dxa"/>
            <w:right w:w="15" w:type="dxa"/>
          </w:tblCellMar>
        </w:tblPrEx>
        <w:trPr>
          <w:trHeight w:val="643"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71FB3E60">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224B75E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污油过滤桶</w:t>
            </w:r>
          </w:p>
          <w:p w14:paraId="07752C1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Filter bucket</w:t>
            </w:r>
          </w:p>
        </w:tc>
        <w:tc>
          <w:tcPr>
            <w:tcW w:w="580" w:type="pct"/>
            <w:tcBorders>
              <w:top w:val="single" w:color="000000" w:sz="4" w:space="0"/>
              <w:left w:val="single" w:color="000000" w:sz="4" w:space="0"/>
              <w:bottom w:val="single" w:color="000000" w:sz="4" w:space="0"/>
              <w:right w:val="single" w:color="000000" w:sz="4" w:space="0"/>
            </w:tcBorders>
            <w:vAlign w:val="center"/>
          </w:tcPr>
          <w:p w14:paraId="5D9245FC">
            <w:pPr>
              <w:jc w:val="cente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00564B8F">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2E163ED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容积约100升</w:t>
            </w:r>
          </w:p>
          <w:p w14:paraId="5055FF35">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100L</w:t>
            </w:r>
          </w:p>
        </w:tc>
        <w:tc>
          <w:tcPr>
            <w:tcW w:w="435" w:type="pct"/>
            <w:tcBorders>
              <w:top w:val="single" w:color="000000" w:sz="4" w:space="0"/>
              <w:left w:val="single" w:color="000000" w:sz="4" w:space="0"/>
              <w:bottom w:val="single" w:color="000000" w:sz="4" w:space="0"/>
              <w:right w:val="single" w:color="000000" w:sz="4" w:space="0"/>
            </w:tcBorders>
            <w:vAlign w:val="center"/>
          </w:tcPr>
          <w:p w14:paraId="2893280B">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FC659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115566E3">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E033741">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79CF76F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油包袋</w:t>
            </w:r>
          </w:p>
          <w:p w14:paraId="4E3ED6A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Oil pollutant recycle Bag</w:t>
            </w:r>
          </w:p>
        </w:tc>
        <w:tc>
          <w:tcPr>
            <w:tcW w:w="580" w:type="pct"/>
            <w:tcBorders>
              <w:top w:val="single" w:color="000000" w:sz="4" w:space="0"/>
              <w:left w:val="single" w:color="000000" w:sz="4" w:space="0"/>
              <w:bottom w:val="single" w:color="000000" w:sz="4" w:space="0"/>
              <w:right w:val="single" w:color="000000" w:sz="4" w:space="0"/>
            </w:tcBorders>
            <w:vAlign w:val="center"/>
          </w:tcPr>
          <w:p w14:paraId="5668ED0C">
            <w:pPr>
              <w:jc w:val="cente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71B7A67A">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71ED016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长62，宽47，容积30升</w:t>
            </w:r>
          </w:p>
          <w:p w14:paraId="47DE304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 62cm   Wide 47cm</w:t>
            </w:r>
          </w:p>
          <w:p w14:paraId="73C5AEC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30L</w:t>
            </w:r>
          </w:p>
        </w:tc>
        <w:tc>
          <w:tcPr>
            <w:tcW w:w="435" w:type="pct"/>
            <w:tcBorders>
              <w:top w:val="single" w:color="000000" w:sz="4" w:space="0"/>
              <w:left w:val="single" w:color="000000" w:sz="4" w:space="0"/>
              <w:bottom w:val="single" w:color="000000" w:sz="4" w:space="0"/>
              <w:right w:val="single" w:color="000000" w:sz="4" w:space="0"/>
            </w:tcBorders>
            <w:vAlign w:val="center"/>
          </w:tcPr>
          <w:p w14:paraId="4CBDEEF6">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175FC2F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2/item</w:t>
            </w:r>
          </w:p>
        </w:tc>
      </w:tr>
      <w:tr w14:paraId="42DC0CBB">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57CEEDA">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1022D4A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固体污染物回收袋</w:t>
            </w:r>
          </w:p>
          <w:p w14:paraId="2FBC12D5">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Solid pollutant recycle bag</w:t>
            </w:r>
          </w:p>
        </w:tc>
        <w:tc>
          <w:tcPr>
            <w:tcW w:w="580" w:type="pct"/>
            <w:tcBorders>
              <w:top w:val="single" w:color="000000" w:sz="4" w:space="0"/>
              <w:left w:val="single" w:color="000000" w:sz="4" w:space="0"/>
              <w:bottom w:val="single" w:color="000000" w:sz="4" w:space="0"/>
              <w:right w:val="single" w:color="000000" w:sz="4" w:space="0"/>
            </w:tcBorders>
            <w:vAlign w:val="center"/>
          </w:tcPr>
          <w:p w14:paraId="4B0A2E00">
            <w:pP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113A3659">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4E210342">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长1.2米，宽1米，容积1.2吨</w:t>
            </w:r>
          </w:p>
          <w:p w14:paraId="6457AB8E">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 1.2m   Wide 1m</w:t>
            </w:r>
          </w:p>
          <w:p w14:paraId="5E74B4B1">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1.2ton</w:t>
            </w:r>
          </w:p>
        </w:tc>
        <w:tc>
          <w:tcPr>
            <w:tcW w:w="435" w:type="pct"/>
            <w:tcBorders>
              <w:top w:val="single" w:color="000000" w:sz="4" w:space="0"/>
              <w:left w:val="single" w:color="000000" w:sz="4" w:space="0"/>
              <w:bottom w:val="single" w:color="000000" w:sz="4" w:space="0"/>
              <w:right w:val="single" w:color="000000" w:sz="4" w:space="0"/>
            </w:tcBorders>
            <w:vAlign w:val="center"/>
          </w:tcPr>
          <w:p w14:paraId="45C6F8B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78282A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70/item</w:t>
            </w:r>
          </w:p>
        </w:tc>
      </w:tr>
      <w:tr w14:paraId="30E50AAB">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65C27C2">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591E0B2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轻便储油罐</w:t>
            </w:r>
          </w:p>
          <w:p w14:paraId="5EC61642">
            <w:pPr>
              <w:widowControl/>
              <w:jc w:val="center"/>
              <w:rPr>
                <w:rFonts w:hint="default" w:ascii="Times New Roman" w:hAnsi="Times New Roman" w:eastAsia="仿宋" w:cs="Times New Roman"/>
                <w:kern w:val="0"/>
                <w:sz w:val="24"/>
                <w:szCs w:val="24"/>
                <w:highlight w:val="yellow"/>
              </w:rPr>
            </w:pPr>
            <w:r>
              <w:rPr>
                <w:rFonts w:hint="default" w:ascii="Times New Roman" w:hAnsi="Times New Roman" w:eastAsia="仿宋" w:cs="Times New Roman"/>
                <w:kern w:val="0"/>
                <w:sz w:val="24"/>
                <w:szCs w:val="24"/>
              </w:rPr>
              <w:t>Portable storage tank </w:t>
            </w:r>
          </w:p>
        </w:tc>
        <w:tc>
          <w:tcPr>
            <w:tcW w:w="580" w:type="pct"/>
            <w:tcBorders>
              <w:top w:val="single" w:color="000000" w:sz="4" w:space="0"/>
              <w:left w:val="single" w:color="000000" w:sz="4" w:space="0"/>
              <w:bottom w:val="single" w:color="000000" w:sz="4" w:space="0"/>
              <w:right w:val="single" w:color="000000" w:sz="4" w:space="0"/>
            </w:tcBorders>
            <w:vAlign w:val="center"/>
          </w:tcPr>
          <w:p w14:paraId="1ADE87C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轻便储油罐</w:t>
            </w:r>
          </w:p>
          <w:p w14:paraId="743D11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Portable storage tank </w:t>
            </w:r>
          </w:p>
        </w:tc>
        <w:tc>
          <w:tcPr>
            <w:tcW w:w="628" w:type="pct"/>
            <w:tcBorders>
              <w:top w:val="single" w:color="000000" w:sz="4" w:space="0"/>
              <w:left w:val="single" w:color="000000" w:sz="4" w:space="0"/>
              <w:bottom w:val="single" w:color="000000" w:sz="4" w:space="0"/>
              <w:right w:val="single" w:color="000000" w:sz="4" w:space="0"/>
            </w:tcBorders>
            <w:vAlign w:val="center"/>
          </w:tcPr>
          <w:p w14:paraId="72165DE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QG-V10</w:t>
            </w:r>
          </w:p>
        </w:tc>
        <w:tc>
          <w:tcPr>
            <w:tcW w:w="1120" w:type="pct"/>
            <w:tcBorders>
              <w:top w:val="single" w:color="000000" w:sz="4" w:space="0"/>
              <w:left w:val="single" w:color="000000" w:sz="4" w:space="0"/>
              <w:bottom w:val="single" w:color="000000" w:sz="4" w:space="0"/>
              <w:right w:val="single" w:color="000000" w:sz="4" w:space="0"/>
            </w:tcBorders>
          </w:tcPr>
          <w:p w14:paraId="02710A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罐体容积10立方米</w:t>
            </w:r>
          </w:p>
          <w:p w14:paraId="1220ED07">
            <w:pPr>
              <w:jc w:val="center"/>
              <w:rPr>
                <w:rFonts w:hint="default" w:ascii="Times New Roman" w:hAnsi="Times New Roman" w:eastAsia="仿宋" w:cs="Times New Roman"/>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"F:/Program%20Files/Youdao/Dict/6.3.69.4028/resultui/frame/javascript:void(0);" </w:instrText>
            </w:r>
            <w:r>
              <w:rPr>
                <w:rFonts w:hint="default" w:ascii="Times New Roman" w:hAnsi="Times New Roman" w:eastAsia="仿宋" w:cs="Times New Roman"/>
              </w:rPr>
              <w:fldChar w:fldCharType="separate"/>
            </w:r>
            <w:r>
              <w:rPr>
                <w:rFonts w:hint="default" w:ascii="Times New Roman" w:hAnsi="Times New Roman" w:eastAsia="仿宋" w:cs="Times New Roman"/>
                <w:kern w:val="0"/>
                <w:sz w:val="24"/>
                <w:szCs w:val="24"/>
              </w:rPr>
              <w:t>Volume</w:t>
            </w:r>
            <w:r>
              <w:rPr>
                <w:rFonts w:hint="default" w:ascii="Times New Roman" w:hAnsi="Times New Roman" w:eastAsia="仿宋" w:cs="Times New Roman"/>
                <w:kern w:val="0"/>
                <w:sz w:val="24"/>
                <w:szCs w:val="24"/>
              </w:rPr>
              <w:fldChar w:fldCharType="end"/>
            </w:r>
            <w:r>
              <w:rPr>
                <w:rFonts w:hint="default" w:ascii="Times New Roman" w:hAnsi="Times New Roman" w:eastAsia="仿宋" w:cs="Times New Roman"/>
                <w:kern w:val="0"/>
                <w:sz w:val="24"/>
                <w:szCs w:val="24"/>
              </w:rPr>
              <w:t>:10m³</w:t>
            </w:r>
          </w:p>
        </w:tc>
        <w:tc>
          <w:tcPr>
            <w:tcW w:w="435" w:type="pct"/>
            <w:tcBorders>
              <w:top w:val="single" w:color="000000" w:sz="4" w:space="0"/>
              <w:left w:val="single" w:color="000000" w:sz="4" w:space="0"/>
              <w:bottom w:val="single" w:color="000000" w:sz="4" w:space="0"/>
              <w:right w:val="single" w:color="000000" w:sz="4" w:space="0"/>
            </w:tcBorders>
            <w:vAlign w:val="center"/>
          </w:tcPr>
          <w:p w14:paraId="018527B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58846100">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60636BC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700/item/day</w:t>
            </w:r>
          </w:p>
        </w:tc>
      </w:tr>
      <w:tr w14:paraId="5F6B3225">
        <w:tblPrEx>
          <w:tblCellMar>
            <w:top w:w="15" w:type="dxa"/>
            <w:left w:w="15" w:type="dxa"/>
            <w:bottom w:w="15" w:type="dxa"/>
            <w:right w:w="15" w:type="dxa"/>
          </w:tblCellMar>
        </w:tblPrEx>
        <w:trPr>
          <w:trHeight w:val="551"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4D0E54E5">
            <w:pPr>
              <w:widowControl/>
              <w:jc w:val="center"/>
              <w:rPr>
                <w:rFonts w:hint="default" w:ascii="Times New Roman" w:hAnsi="Times New Roman" w:eastAsia="仿宋" w:cs="Times New Roman"/>
                <w:kern w:val="0"/>
                <w:sz w:val="24"/>
                <w:szCs w:val="24"/>
                <w:highlight w:val="yellow"/>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4597A4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防静电油勺</w:t>
            </w:r>
          </w:p>
          <w:p w14:paraId="2489B89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Static-free oil ladle</w:t>
            </w:r>
          </w:p>
        </w:tc>
        <w:tc>
          <w:tcPr>
            <w:tcW w:w="580" w:type="pct"/>
            <w:tcBorders>
              <w:top w:val="single" w:color="000000" w:sz="4" w:space="0"/>
              <w:left w:val="single" w:color="000000" w:sz="4" w:space="0"/>
              <w:bottom w:val="single" w:color="000000" w:sz="4" w:space="0"/>
              <w:right w:val="single" w:color="000000" w:sz="4" w:space="0"/>
            </w:tcBorders>
            <w:vAlign w:val="center"/>
          </w:tcPr>
          <w:p w14:paraId="73CD61C8">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5E99D07D">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01502DC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约0.3米长用于打捞重、粘油</w:t>
            </w:r>
          </w:p>
          <w:p w14:paraId="69D94EFA">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≈0.3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7C0497A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416D9D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40/item</w:t>
            </w:r>
          </w:p>
        </w:tc>
      </w:tr>
      <w:tr w14:paraId="597F723E">
        <w:tblPrEx>
          <w:tblCellMar>
            <w:top w:w="15" w:type="dxa"/>
            <w:left w:w="15" w:type="dxa"/>
            <w:bottom w:w="15" w:type="dxa"/>
            <w:right w:w="15" w:type="dxa"/>
          </w:tblCellMar>
        </w:tblPrEx>
        <w:trPr>
          <w:trHeight w:val="551"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5E59CCE0">
            <w:pPr>
              <w:widowControl/>
              <w:jc w:val="center"/>
              <w:rPr>
                <w:rFonts w:hint="default" w:ascii="Times New Roman" w:hAnsi="Times New Roman" w:eastAsia="仿宋" w:cs="Times New Roman"/>
                <w:kern w:val="0"/>
                <w:sz w:val="24"/>
                <w:szCs w:val="24"/>
                <w:highlight w:val="yellow"/>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754CBB9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防静电油铲</w:t>
            </w:r>
          </w:p>
          <w:p w14:paraId="5E25C9E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Static-free oil spade</w:t>
            </w:r>
          </w:p>
        </w:tc>
        <w:tc>
          <w:tcPr>
            <w:tcW w:w="580" w:type="pct"/>
            <w:tcBorders>
              <w:top w:val="single" w:color="000000" w:sz="4" w:space="0"/>
              <w:left w:val="single" w:color="000000" w:sz="4" w:space="0"/>
              <w:bottom w:val="single" w:color="000000" w:sz="4" w:space="0"/>
              <w:right w:val="single" w:color="000000" w:sz="4" w:space="0"/>
            </w:tcBorders>
            <w:vAlign w:val="center"/>
          </w:tcPr>
          <w:p w14:paraId="64E27FF0">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6A2488DA">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660ACC4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约0.3米长用于打捞重、粘油</w:t>
            </w:r>
          </w:p>
          <w:p w14:paraId="3B30C255">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≈0.3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3E2D53B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12297F0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40/item</w:t>
            </w:r>
          </w:p>
        </w:tc>
      </w:tr>
      <w:tr w14:paraId="4600E59A">
        <w:tblPrEx>
          <w:tblCellMar>
            <w:top w:w="15" w:type="dxa"/>
            <w:left w:w="15" w:type="dxa"/>
            <w:bottom w:w="15" w:type="dxa"/>
            <w:right w:w="15" w:type="dxa"/>
          </w:tblCellMar>
        </w:tblPrEx>
        <w:trPr>
          <w:trHeight w:val="771" w:hRule="atLeast"/>
          <w:jc w:val="center"/>
        </w:trPr>
        <w:tc>
          <w:tcPr>
            <w:tcW w:w="456" w:type="pct"/>
            <w:vMerge w:val="restart"/>
            <w:tcBorders>
              <w:top w:val="single" w:color="auto" w:sz="4" w:space="0"/>
              <w:left w:val="single" w:color="000000" w:sz="4" w:space="0"/>
              <w:right w:val="single" w:color="000000" w:sz="4" w:space="0"/>
            </w:tcBorders>
            <w:vAlign w:val="center"/>
          </w:tcPr>
          <w:p w14:paraId="2036F16A">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溢油分散剂</w:t>
            </w:r>
          </w:p>
          <w:p w14:paraId="3B09A818">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Oil Spill dispersant</w:t>
            </w:r>
          </w:p>
        </w:tc>
        <w:tc>
          <w:tcPr>
            <w:tcW w:w="904" w:type="pct"/>
            <w:gridSpan w:val="2"/>
            <w:vMerge w:val="restart"/>
            <w:tcBorders>
              <w:top w:val="single" w:color="000000" w:sz="4" w:space="0"/>
              <w:left w:val="single" w:color="000000" w:sz="4" w:space="0"/>
              <w:right w:val="single" w:color="000000" w:sz="4" w:space="0"/>
            </w:tcBorders>
            <w:vAlign w:val="center"/>
          </w:tcPr>
          <w:p w14:paraId="6B9F3A1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常规型（t)</w:t>
            </w:r>
          </w:p>
          <w:p w14:paraId="15B8491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Conventional</w:t>
            </w:r>
          </w:p>
        </w:tc>
        <w:tc>
          <w:tcPr>
            <w:tcW w:w="580" w:type="pct"/>
            <w:vMerge w:val="restart"/>
            <w:tcBorders>
              <w:top w:val="single" w:color="000000" w:sz="4" w:space="0"/>
              <w:left w:val="single" w:color="000000" w:sz="4" w:space="0"/>
              <w:right w:val="single" w:color="auto" w:sz="4" w:space="0"/>
            </w:tcBorders>
            <w:vAlign w:val="center"/>
          </w:tcPr>
          <w:p w14:paraId="55B9D26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溢油分散剂</w:t>
            </w:r>
          </w:p>
          <w:p w14:paraId="258D4EF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Spill dispersant</w:t>
            </w:r>
          </w:p>
        </w:tc>
        <w:tc>
          <w:tcPr>
            <w:tcW w:w="628" w:type="pct"/>
            <w:tcBorders>
              <w:top w:val="single" w:color="auto" w:sz="4" w:space="0"/>
              <w:left w:val="single" w:color="auto" w:sz="4" w:space="0"/>
              <w:bottom w:val="single" w:color="auto" w:sz="4" w:space="0"/>
              <w:right w:val="single" w:color="auto" w:sz="4" w:space="0"/>
            </w:tcBorders>
            <w:vAlign w:val="center"/>
          </w:tcPr>
          <w:p w14:paraId="4B607A5B">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富肯-2型</w:t>
            </w:r>
          </w:p>
          <w:p w14:paraId="20FF060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FUKEN-2</w:t>
            </w:r>
          </w:p>
        </w:tc>
        <w:tc>
          <w:tcPr>
            <w:tcW w:w="1120" w:type="pct"/>
            <w:vMerge w:val="restart"/>
            <w:tcBorders>
              <w:top w:val="single" w:color="000000" w:sz="4" w:space="0"/>
              <w:left w:val="single" w:color="auto" w:sz="4" w:space="0"/>
              <w:right w:val="single" w:color="000000" w:sz="4" w:space="0"/>
            </w:tcBorders>
            <w:vAlign w:val="center"/>
          </w:tcPr>
          <w:p w14:paraId="0854A93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每桶20KG；粘度mm2/s 30℃</w:t>
            </w:r>
          </w:p>
          <w:p w14:paraId="6FA64CC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Viscosity</w:t>
            </w:r>
          </w:p>
          <w:p w14:paraId="75E322C8">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504D2B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广州富肯</w:t>
            </w:r>
          </w:p>
          <w:p w14:paraId="65B1FFA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Guangzhou</w:t>
            </w:r>
          </w:p>
          <w:p w14:paraId="60D4487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Fuken</w:t>
            </w:r>
          </w:p>
        </w:tc>
        <w:tc>
          <w:tcPr>
            <w:tcW w:w="874" w:type="pct"/>
            <w:vMerge w:val="restart"/>
            <w:tcBorders>
              <w:top w:val="single" w:color="000000" w:sz="4" w:space="0"/>
              <w:left w:val="single" w:color="000000" w:sz="4" w:space="0"/>
              <w:right w:val="single" w:color="000000" w:sz="4" w:space="0"/>
            </w:tcBorders>
            <w:vAlign w:val="center"/>
          </w:tcPr>
          <w:p w14:paraId="108F47E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 Liter</w:t>
            </w:r>
          </w:p>
        </w:tc>
      </w:tr>
      <w:tr w14:paraId="09B62CA5">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05CA4586">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4BF20FD9">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auto" w:sz="4" w:space="0"/>
            </w:tcBorders>
            <w:vAlign w:val="center"/>
          </w:tcPr>
          <w:p w14:paraId="3E023BDE">
            <w:pPr>
              <w:widowControl/>
              <w:jc w:val="center"/>
              <w:rPr>
                <w:rFonts w:hint="default" w:ascii="Times New Roman" w:hAnsi="Times New Roman" w:eastAsia="仿宋" w:cs="Times New Roman"/>
                <w:color w:val="FF0000"/>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01CF012D">
            <w:pPr>
              <w:widowControl/>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MD-99</w:t>
            </w:r>
          </w:p>
        </w:tc>
        <w:tc>
          <w:tcPr>
            <w:tcW w:w="1120" w:type="pct"/>
            <w:vMerge w:val="continue"/>
            <w:tcBorders>
              <w:left w:val="single" w:color="auto" w:sz="4" w:space="0"/>
              <w:bottom w:val="single" w:color="000000" w:sz="4" w:space="0"/>
              <w:right w:val="single" w:color="000000" w:sz="4" w:space="0"/>
            </w:tcBorders>
            <w:vAlign w:val="center"/>
          </w:tcPr>
          <w:p w14:paraId="787FC694">
            <w:pPr>
              <w:widowControl/>
              <w:jc w:val="center"/>
              <w:rPr>
                <w:rFonts w:hint="default" w:ascii="Times New Roman" w:hAnsi="Times New Roman" w:eastAsia="仿宋" w:cs="Times New Roman"/>
                <w:color w:val="FF0000"/>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1179DD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大连英达</w:t>
            </w:r>
          </w:p>
          <w:p w14:paraId="0755AFCE">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kern w:val="0"/>
                <w:sz w:val="24"/>
                <w:szCs w:val="24"/>
              </w:rPr>
              <w:t>Dalian yingda</w:t>
            </w:r>
          </w:p>
        </w:tc>
        <w:tc>
          <w:tcPr>
            <w:tcW w:w="874" w:type="pct"/>
            <w:vMerge w:val="continue"/>
            <w:tcBorders>
              <w:left w:val="single" w:color="000000" w:sz="4" w:space="0"/>
              <w:bottom w:val="single" w:color="000000" w:sz="4" w:space="0"/>
              <w:right w:val="single" w:color="000000" w:sz="4" w:space="0"/>
            </w:tcBorders>
            <w:vAlign w:val="center"/>
          </w:tcPr>
          <w:p w14:paraId="6B7258F0">
            <w:pPr>
              <w:jc w:val="center"/>
              <w:rPr>
                <w:rFonts w:hint="default" w:ascii="Times New Roman" w:hAnsi="Times New Roman" w:eastAsia="仿宋" w:cs="Times New Roman"/>
                <w:color w:val="FF0000"/>
                <w:sz w:val="24"/>
                <w:szCs w:val="24"/>
              </w:rPr>
            </w:pPr>
          </w:p>
        </w:tc>
      </w:tr>
      <w:tr w14:paraId="5F3D22B5">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67E6540D">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6E602BF2">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000000" w:sz="4" w:space="0"/>
              <w:right w:val="single" w:color="auto" w:sz="4" w:space="0"/>
            </w:tcBorders>
            <w:vAlign w:val="center"/>
          </w:tcPr>
          <w:p w14:paraId="1993925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生物降解消油剂Biodegradable detergent</w:t>
            </w:r>
          </w:p>
        </w:tc>
        <w:tc>
          <w:tcPr>
            <w:tcW w:w="628" w:type="pct"/>
            <w:tcBorders>
              <w:top w:val="single" w:color="auto" w:sz="4" w:space="0"/>
              <w:left w:val="single" w:color="auto" w:sz="4" w:space="0"/>
              <w:bottom w:val="single" w:color="auto" w:sz="4" w:space="0"/>
              <w:right w:val="single" w:color="auto" w:sz="4" w:space="0"/>
            </w:tcBorders>
            <w:vAlign w:val="center"/>
          </w:tcPr>
          <w:p w14:paraId="381C7CA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微普型</w:t>
            </w:r>
          </w:p>
          <w:p w14:paraId="7B28D5A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WP</w:t>
            </w:r>
          </w:p>
        </w:tc>
        <w:tc>
          <w:tcPr>
            <w:tcW w:w="1120" w:type="pct"/>
            <w:vMerge w:val="restart"/>
            <w:tcBorders>
              <w:top w:val="single" w:color="000000" w:sz="4" w:space="0"/>
              <w:left w:val="single" w:color="auto" w:sz="4" w:space="0"/>
              <w:right w:val="single" w:color="000000" w:sz="4" w:space="0"/>
            </w:tcBorders>
            <w:vAlign w:val="center"/>
          </w:tcPr>
          <w:p w14:paraId="6F9299D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每桶25KG</w:t>
            </w:r>
          </w:p>
          <w:p w14:paraId="0873134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w:t>
            </w:r>
          </w:p>
        </w:tc>
        <w:tc>
          <w:tcPr>
            <w:tcW w:w="435" w:type="pct"/>
            <w:tcBorders>
              <w:top w:val="single" w:color="000000" w:sz="4" w:space="0"/>
              <w:left w:val="single" w:color="000000" w:sz="4" w:space="0"/>
              <w:bottom w:val="single" w:color="000000" w:sz="4" w:space="0"/>
              <w:right w:val="single" w:color="000000" w:sz="4" w:space="0"/>
            </w:tcBorders>
            <w:vAlign w:val="center"/>
          </w:tcPr>
          <w:p w14:paraId="5879421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北京威业源</w:t>
            </w:r>
          </w:p>
          <w:p w14:paraId="24DD16F3">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Beijing</w:t>
            </w:r>
          </w:p>
          <w:p w14:paraId="4DD0DC03">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Weiyeyuan</w:t>
            </w:r>
          </w:p>
        </w:tc>
        <w:tc>
          <w:tcPr>
            <w:tcW w:w="874" w:type="pct"/>
            <w:vMerge w:val="restart"/>
            <w:tcBorders>
              <w:top w:val="single" w:color="000000" w:sz="4" w:space="0"/>
              <w:left w:val="single" w:color="000000" w:sz="4" w:space="0"/>
              <w:right w:val="single" w:color="000000" w:sz="4" w:space="0"/>
            </w:tcBorders>
            <w:vAlign w:val="center"/>
          </w:tcPr>
          <w:p w14:paraId="63D08CC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84/ Liter</w:t>
            </w:r>
          </w:p>
        </w:tc>
      </w:tr>
      <w:tr w14:paraId="4A6BCB16">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4CACBDE7">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33F9DAFF">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auto" w:sz="4" w:space="0"/>
            </w:tcBorders>
            <w:vAlign w:val="center"/>
          </w:tcPr>
          <w:p w14:paraId="5961F29E">
            <w:pPr>
              <w:widowControl/>
              <w:jc w:val="center"/>
              <w:rPr>
                <w:rFonts w:hint="default" w:ascii="Times New Roman" w:hAnsi="Times New Roman" w:eastAsia="仿宋" w:cs="Times New Roman"/>
                <w:color w:val="FF0000"/>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1C2D935">
            <w:pPr>
              <w:widowControl/>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MD-88A</w:t>
            </w:r>
          </w:p>
        </w:tc>
        <w:tc>
          <w:tcPr>
            <w:tcW w:w="1120" w:type="pct"/>
            <w:vMerge w:val="continue"/>
            <w:tcBorders>
              <w:left w:val="single" w:color="auto" w:sz="4" w:space="0"/>
              <w:bottom w:val="single" w:color="000000" w:sz="4" w:space="0"/>
              <w:right w:val="single" w:color="000000" w:sz="4" w:space="0"/>
            </w:tcBorders>
            <w:vAlign w:val="center"/>
          </w:tcPr>
          <w:p w14:paraId="0F615D1B">
            <w:pPr>
              <w:widowControl/>
              <w:jc w:val="center"/>
              <w:rPr>
                <w:rFonts w:hint="default" w:ascii="Times New Roman" w:hAnsi="Times New Roman" w:eastAsia="仿宋" w:cs="Times New Roman"/>
                <w:color w:val="FF0000"/>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3070A3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大连英达</w:t>
            </w:r>
          </w:p>
          <w:p w14:paraId="26A58D8C">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kern w:val="0"/>
                <w:sz w:val="24"/>
                <w:szCs w:val="24"/>
              </w:rPr>
              <w:t>Dalian yingda</w:t>
            </w:r>
          </w:p>
        </w:tc>
        <w:tc>
          <w:tcPr>
            <w:tcW w:w="874" w:type="pct"/>
            <w:vMerge w:val="continue"/>
            <w:tcBorders>
              <w:left w:val="single" w:color="000000" w:sz="4" w:space="0"/>
              <w:bottom w:val="single" w:color="000000" w:sz="4" w:space="0"/>
              <w:right w:val="single" w:color="000000" w:sz="4" w:space="0"/>
            </w:tcBorders>
            <w:vAlign w:val="center"/>
          </w:tcPr>
          <w:p w14:paraId="35ABDC5A">
            <w:pPr>
              <w:jc w:val="center"/>
              <w:rPr>
                <w:rFonts w:hint="default" w:ascii="Times New Roman" w:hAnsi="Times New Roman" w:eastAsia="仿宋" w:cs="Times New Roman"/>
                <w:color w:val="FF0000"/>
                <w:sz w:val="24"/>
                <w:szCs w:val="24"/>
              </w:rPr>
            </w:pPr>
          </w:p>
        </w:tc>
      </w:tr>
      <w:tr w14:paraId="7EAA651D">
        <w:tblPrEx>
          <w:tblCellMar>
            <w:top w:w="15" w:type="dxa"/>
            <w:left w:w="15" w:type="dxa"/>
            <w:bottom w:w="15" w:type="dxa"/>
            <w:right w:w="15" w:type="dxa"/>
          </w:tblCellMar>
        </w:tblPrEx>
        <w:trPr>
          <w:trHeight w:val="551" w:hRule="atLeast"/>
          <w:jc w:val="center"/>
        </w:trPr>
        <w:tc>
          <w:tcPr>
            <w:tcW w:w="456" w:type="pct"/>
            <w:vMerge w:val="continue"/>
            <w:tcBorders>
              <w:left w:val="single" w:color="000000" w:sz="4" w:space="0"/>
              <w:bottom w:val="single" w:color="auto" w:sz="4" w:space="0"/>
              <w:right w:val="single" w:color="000000" w:sz="4" w:space="0"/>
            </w:tcBorders>
            <w:vAlign w:val="center"/>
          </w:tcPr>
          <w:p w14:paraId="47821A1A">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bottom w:val="single" w:color="auto" w:sz="4" w:space="0"/>
              <w:right w:val="single" w:color="000000" w:sz="4" w:space="0"/>
            </w:tcBorders>
            <w:vAlign w:val="center"/>
          </w:tcPr>
          <w:p w14:paraId="5ED841EF">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auto" w:sz="4" w:space="0"/>
            </w:tcBorders>
            <w:vAlign w:val="center"/>
          </w:tcPr>
          <w:p w14:paraId="621B075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沥青稀释剂</w:t>
            </w:r>
          </w:p>
          <w:p w14:paraId="06389E5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asphalt diluent</w:t>
            </w:r>
          </w:p>
        </w:tc>
        <w:tc>
          <w:tcPr>
            <w:tcW w:w="628" w:type="pct"/>
            <w:tcBorders>
              <w:top w:val="single" w:color="auto" w:sz="4" w:space="0"/>
              <w:left w:val="single" w:color="auto" w:sz="4" w:space="0"/>
              <w:bottom w:val="single" w:color="auto" w:sz="4" w:space="0"/>
              <w:right w:val="single" w:color="auto" w:sz="4" w:space="0"/>
            </w:tcBorders>
            <w:vAlign w:val="center"/>
          </w:tcPr>
          <w:p w14:paraId="1B21D13B">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auto" w:sz="4" w:space="0"/>
              <w:bottom w:val="single" w:color="000000" w:sz="4" w:space="0"/>
              <w:right w:val="single" w:color="000000" w:sz="4" w:space="0"/>
            </w:tcBorders>
            <w:vAlign w:val="center"/>
          </w:tcPr>
          <w:p w14:paraId="547E877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X-105 </w:t>
            </w:r>
          </w:p>
          <w:p w14:paraId="6FEC060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每桶15KG</w:t>
            </w:r>
          </w:p>
        </w:tc>
        <w:tc>
          <w:tcPr>
            <w:tcW w:w="435" w:type="pct"/>
            <w:tcBorders>
              <w:top w:val="single" w:color="000000" w:sz="4" w:space="0"/>
              <w:left w:val="single" w:color="000000" w:sz="4" w:space="0"/>
              <w:bottom w:val="single" w:color="000000" w:sz="4" w:space="0"/>
              <w:right w:val="single" w:color="000000" w:sz="4" w:space="0"/>
            </w:tcBorders>
            <w:vAlign w:val="center"/>
          </w:tcPr>
          <w:p w14:paraId="0FCDA3C9">
            <w:pPr>
              <w:jc w:val="center"/>
              <w:rPr>
                <w:rFonts w:hint="default" w:ascii="Times New Roman" w:hAnsi="Times New Roman" w:eastAsia="仿宋" w:cs="Times New Roman"/>
                <w:sz w:val="24"/>
                <w:szCs w:val="24"/>
                <w:lang w:val="en-GB"/>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78F89C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23.33/Liter</w:t>
            </w:r>
          </w:p>
        </w:tc>
      </w:tr>
      <w:tr w14:paraId="5009550E">
        <w:tblPrEx>
          <w:tblCellMar>
            <w:top w:w="15" w:type="dxa"/>
            <w:left w:w="15" w:type="dxa"/>
            <w:bottom w:w="15" w:type="dxa"/>
            <w:right w:w="15" w:type="dxa"/>
          </w:tblCellMar>
        </w:tblPrEx>
        <w:trPr>
          <w:trHeight w:val="74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4B28823F">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化学吸附</w:t>
            </w:r>
          </w:p>
          <w:p w14:paraId="5591A5B3">
            <w:pPr>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sz w:val="24"/>
                <w:szCs w:val="24"/>
              </w:rPr>
              <w:t>Oil and Chemical absorbent</w:t>
            </w: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39BC2250">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auto" w:sz="4" w:space="0"/>
              <w:bottom w:val="single" w:color="auto" w:sz="4" w:space="0"/>
              <w:right w:val="single" w:color="000000" w:sz="4" w:space="0"/>
            </w:tcBorders>
            <w:vAlign w:val="center"/>
          </w:tcPr>
          <w:p w14:paraId="4BC7550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索科罗</w:t>
            </w:r>
          </w:p>
          <w:p w14:paraId="5BEEA6E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Sokerol</w:t>
            </w:r>
          </w:p>
        </w:tc>
        <w:tc>
          <w:tcPr>
            <w:tcW w:w="628" w:type="pct"/>
            <w:tcBorders>
              <w:top w:val="single" w:color="auto" w:sz="4" w:space="0"/>
              <w:left w:val="single" w:color="000000" w:sz="4" w:space="0"/>
              <w:bottom w:val="single" w:color="auto" w:sz="4" w:space="0"/>
              <w:right w:val="single" w:color="000000" w:sz="4" w:space="0"/>
            </w:tcBorders>
            <w:vAlign w:val="center"/>
          </w:tcPr>
          <w:p w14:paraId="7C946E9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 Organic</w:t>
            </w:r>
          </w:p>
        </w:tc>
        <w:tc>
          <w:tcPr>
            <w:tcW w:w="1120" w:type="pct"/>
            <w:tcBorders>
              <w:top w:val="single" w:color="000000" w:sz="4" w:space="0"/>
              <w:left w:val="single" w:color="000000" w:sz="4" w:space="0"/>
              <w:bottom w:val="single" w:color="auto" w:sz="4" w:space="0"/>
              <w:right w:val="single" w:color="000000" w:sz="4" w:space="0"/>
            </w:tcBorders>
            <w:vAlign w:val="center"/>
          </w:tcPr>
          <w:p w14:paraId="55D3907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每袋10kg</w:t>
            </w:r>
          </w:p>
          <w:p w14:paraId="5A978FD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10KG/bag</w:t>
            </w:r>
          </w:p>
        </w:tc>
        <w:tc>
          <w:tcPr>
            <w:tcW w:w="435" w:type="pct"/>
            <w:tcBorders>
              <w:top w:val="single" w:color="000000" w:sz="4" w:space="0"/>
              <w:left w:val="single" w:color="000000" w:sz="4" w:space="0"/>
              <w:bottom w:val="single" w:color="auto" w:sz="4" w:space="0"/>
              <w:right w:val="single" w:color="000000" w:sz="4" w:space="0"/>
            </w:tcBorders>
            <w:vAlign w:val="center"/>
          </w:tcPr>
          <w:p w14:paraId="02993FC6">
            <w:pPr>
              <w:jc w:val="center"/>
              <w:rPr>
                <w:rFonts w:hint="default" w:ascii="Times New Roman" w:hAnsi="Times New Roman" w:eastAsia="仿宋" w:cs="Times New Roman"/>
                <w:szCs w:val="21"/>
              </w:rPr>
            </w:pPr>
            <w:r>
              <w:rPr>
                <w:rFonts w:hint="default" w:ascii="Times New Roman" w:hAnsi="Times New Roman" w:eastAsia="仿宋" w:cs="Times New Roman"/>
                <w:szCs w:val="21"/>
              </w:rPr>
              <w:t>Sokerol</w:t>
            </w:r>
            <w:r>
              <w:rPr>
                <w:rFonts w:hint="default" w:ascii="Times New Roman" w:hAnsi="Times New Roman" w:eastAsia="仿宋" w:cs="Times New Roman"/>
                <w:kern w:val="0"/>
                <w:sz w:val="24"/>
                <w:szCs w:val="24"/>
              </w:rPr>
              <w:t>（Australia）Pty Ltd</w:t>
            </w:r>
          </w:p>
        </w:tc>
        <w:tc>
          <w:tcPr>
            <w:tcW w:w="874" w:type="pct"/>
            <w:tcBorders>
              <w:top w:val="single" w:color="000000" w:sz="4" w:space="0"/>
              <w:left w:val="single" w:color="000000" w:sz="4" w:space="0"/>
              <w:bottom w:val="single" w:color="auto" w:sz="4" w:space="0"/>
              <w:right w:val="single" w:color="000000" w:sz="4" w:space="0"/>
            </w:tcBorders>
            <w:vAlign w:val="center"/>
          </w:tcPr>
          <w:p w14:paraId="1BF300F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30/kg</w:t>
            </w:r>
          </w:p>
        </w:tc>
      </w:tr>
      <w:tr w14:paraId="0D99435D">
        <w:tblPrEx>
          <w:tblCellMar>
            <w:top w:w="15" w:type="dxa"/>
            <w:left w:w="15" w:type="dxa"/>
            <w:bottom w:w="15" w:type="dxa"/>
            <w:right w:w="15" w:type="dxa"/>
          </w:tblCellMar>
        </w:tblPrEx>
        <w:trPr>
          <w:trHeight w:val="503"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3D4E218">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0C9FD99F">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auto" w:sz="4" w:space="0"/>
              <w:right w:val="single" w:color="000000" w:sz="4" w:space="0"/>
            </w:tcBorders>
            <w:vAlign w:val="center"/>
          </w:tcPr>
          <w:p w14:paraId="1A6688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吸附颗粒</w:t>
            </w:r>
          </w:p>
        </w:tc>
        <w:tc>
          <w:tcPr>
            <w:tcW w:w="628" w:type="pct"/>
            <w:tcBorders>
              <w:top w:val="single" w:color="000000" w:sz="4" w:space="0"/>
              <w:left w:val="single" w:color="000000" w:sz="4" w:space="0"/>
              <w:bottom w:val="single" w:color="auto" w:sz="4" w:space="0"/>
              <w:right w:val="single" w:color="000000" w:sz="4" w:space="0"/>
            </w:tcBorders>
            <w:vAlign w:val="center"/>
          </w:tcPr>
          <w:p w14:paraId="776BA3E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FG002</w:t>
            </w:r>
          </w:p>
        </w:tc>
        <w:tc>
          <w:tcPr>
            <w:tcW w:w="1120" w:type="pct"/>
            <w:vMerge w:val="restart"/>
            <w:tcBorders>
              <w:top w:val="single" w:color="000000" w:sz="4" w:space="0"/>
              <w:left w:val="single" w:color="000000" w:sz="4" w:space="0"/>
              <w:right w:val="single" w:color="auto" w:sz="4" w:space="0"/>
            </w:tcBorders>
            <w:vAlign w:val="center"/>
          </w:tcPr>
          <w:p w14:paraId="314D4D5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每袋10kg</w:t>
            </w:r>
          </w:p>
          <w:p w14:paraId="066B4AA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10KG/bag</w:t>
            </w:r>
          </w:p>
        </w:tc>
        <w:tc>
          <w:tcPr>
            <w:tcW w:w="435" w:type="pct"/>
            <w:tcBorders>
              <w:top w:val="single" w:color="auto" w:sz="4" w:space="0"/>
              <w:left w:val="single" w:color="auto" w:sz="4" w:space="0"/>
              <w:bottom w:val="single" w:color="auto" w:sz="4" w:space="0"/>
              <w:right w:val="single" w:color="auto" w:sz="4" w:space="0"/>
            </w:tcBorders>
            <w:vAlign w:val="center"/>
          </w:tcPr>
          <w:p w14:paraId="429AD795">
            <w:pPr>
              <w:jc w:val="center"/>
              <w:rPr>
                <w:rFonts w:hint="default" w:ascii="Times New Roman" w:hAnsi="Times New Roman" w:eastAsia="仿宋" w:cs="Times New Roman"/>
                <w:szCs w:val="21"/>
              </w:rPr>
            </w:pPr>
            <w:r>
              <w:rPr>
                <w:rFonts w:hint="default" w:ascii="Times New Roman" w:hAnsi="Times New Roman" w:eastAsia="仿宋" w:cs="Times New Roman"/>
                <w:szCs w:val="21"/>
              </w:rPr>
              <w:t>华海/HUAHAI</w:t>
            </w:r>
          </w:p>
        </w:tc>
        <w:tc>
          <w:tcPr>
            <w:tcW w:w="874" w:type="pct"/>
            <w:vMerge w:val="restart"/>
            <w:tcBorders>
              <w:top w:val="single" w:color="000000" w:sz="4" w:space="0"/>
              <w:left w:val="single" w:color="auto" w:sz="4" w:space="0"/>
              <w:right w:val="single" w:color="000000" w:sz="4" w:space="0"/>
            </w:tcBorders>
            <w:vAlign w:val="center"/>
          </w:tcPr>
          <w:p w14:paraId="60A3A7A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35/kg</w:t>
            </w:r>
          </w:p>
        </w:tc>
      </w:tr>
      <w:tr w14:paraId="248A7674">
        <w:tblPrEx>
          <w:tblCellMar>
            <w:top w:w="15" w:type="dxa"/>
            <w:left w:w="15" w:type="dxa"/>
            <w:bottom w:w="15" w:type="dxa"/>
            <w:right w:w="15" w:type="dxa"/>
          </w:tblCellMar>
        </w:tblPrEx>
        <w:trPr>
          <w:trHeight w:val="434"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1C5EEE3">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1920E384">
            <w:pPr>
              <w:widowControl/>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000000" w:sz="4" w:space="0"/>
            </w:tcBorders>
            <w:vAlign w:val="center"/>
          </w:tcPr>
          <w:p w14:paraId="51DED6AA">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7DECE3B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HB-2</w:t>
            </w:r>
          </w:p>
        </w:tc>
        <w:tc>
          <w:tcPr>
            <w:tcW w:w="1120" w:type="pct"/>
            <w:vMerge w:val="continue"/>
            <w:tcBorders>
              <w:left w:val="single" w:color="000000" w:sz="4" w:space="0"/>
              <w:bottom w:val="single" w:color="auto" w:sz="4" w:space="0"/>
              <w:right w:val="single" w:color="auto" w:sz="4" w:space="0"/>
            </w:tcBorders>
            <w:vAlign w:val="center"/>
          </w:tcPr>
          <w:p w14:paraId="5B1FBCD5">
            <w:pPr>
              <w:widowControl/>
              <w:jc w:val="center"/>
              <w:rPr>
                <w:rFonts w:hint="default" w:ascii="Times New Roman" w:hAnsi="Times New Roman" w:eastAsia="仿宋" w:cs="Times New Roman"/>
                <w:kern w:val="0"/>
                <w:sz w:val="24"/>
                <w:szCs w:val="24"/>
              </w:rPr>
            </w:pPr>
          </w:p>
        </w:tc>
        <w:tc>
          <w:tcPr>
            <w:tcW w:w="435" w:type="pct"/>
            <w:tcBorders>
              <w:top w:val="single" w:color="auto" w:sz="4" w:space="0"/>
              <w:left w:val="single" w:color="auto" w:sz="4" w:space="0"/>
              <w:bottom w:val="single" w:color="auto" w:sz="4" w:space="0"/>
              <w:right w:val="single" w:color="auto" w:sz="4" w:space="0"/>
            </w:tcBorders>
            <w:vAlign w:val="center"/>
          </w:tcPr>
          <w:p w14:paraId="78E682A7">
            <w:pPr>
              <w:jc w:val="center"/>
              <w:rPr>
                <w:rFonts w:hint="default" w:ascii="Times New Roman" w:hAnsi="Times New Roman" w:eastAsia="仿宋" w:cs="Times New Roman"/>
                <w:szCs w:val="21"/>
              </w:rPr>
            </w:pPr>
            <w:r>
              <w:rPr>
                <w:rFonts w:hint="default" w:ascii="Times New Roman" w:hAnsi="Times New Roman" w:eastAsia="仿宋" w:cs="Times New Roman"/>
                <w:szCs w:val="21"/>
              </w:rPr>
              <w:t>海贝/HAIBEI</w:t>
            </w:r>
          </w:p>
        </w:tc>
        <w:tc>
          <w:tcPr>
            <w:tcW w:w="874" w:type="pct"/>
            <w:vMerge w:val="continue"/>
            <w:tcBorders>
              <w:left w:val="single" w:color="auto" w:sz="4" w:space="0"/>
              <w:bottom w:val="single" w:color="auto" w:sz="4" w:space="0"/>
              <w:right w:val="single" w:color="000000" w:sz="4" w:space="0"/>
            </w:tcBorders>
            <w:vAlign w:val="center"/>
          </w:tcPr>
          <w:p w14:paraId="2AE55918">
            <w:pPr>
              <w:jc w:val="center"/>
              <w:rPr>
                <w:rFonts w:hint="default" w:ascii="Times New Roman" w:hAnsi="Times New Roman" w:eastAsia="仿宋" w:cs="Times New Roman"/>
                <w:sz w:val="24"/>
                <w:szCs w:val="24"/>
              </w:rPr>
            </w:pPr>
          </w:p>
        </w:tc>
      </w:tr>
      <w:tr w14:paraId="5437E299">
        <w:tblPrEx>
          <w:tblCellMar>
            <w:top w:w="15" w:type="dxa"/>
            <w:left w:w="15" w:type="dxa"/>
            <w:bottom w:w="15" w:type="dxa"/>
            <w:right w:w="15" w:type="dxa"/>
          </w:tblCellMar>
        </w:tblPrEx>
        <w:trPr>
          <w:trHeight w:val="55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34CE5AD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卸载装置</w:t>
            </w:r>
          </w:p>
          <w:p w14:paraId="23C2C338">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Unload Equipment</w:t>
            </w: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641E794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总卸载能力</w:t>
            </w:r>
          </w:p>
          <w:p w14:paraId="512DC9E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Unload capacity（t/h）</w:t>
            </w: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2E35F52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卸载泵</w:t>
            </w:r>
          </w:p>
          <w:p w14:paraId="03D1A8F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rPr>
              <w:t>Unload pump</w:t>
            </w:r>
          </w:p>
        </w:tc>
        <w:tc>
          <w:tcPr>
            <w:tcW w:w="628" w:type="pct"/>
            <w:tcBorders>
              <w:top w:val="single" w:color="auto" w:sz="4" w:space="0"/>
              <w:left w:val="single" w:color="auto" w:sz="4" w:space="0"/>
              <w:bottom w:val="single" w:color="auto" w:sz="4" w:space="0"/>
              <w:right w:val="single" w:color="auto" w:sz="4" w:space="0"/>
            </w:tcBorders>
            <w:vAlign w:val="center"/>
          </w:tcPr>
          <w:p w14:paraId="42427D0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DOP250</w:t>
            </w:r>
          </w:p>
        </w:tc>
        <w:tc>
          <w:tcPr>
            <w:tcW w:w="1120" w:type="pct"/>
            <w:tcBorders>
              <w:top w:val="single" w:color="auto" w:sz="4" w:space="0"/>
              <w:left w:val="single" w:color="auto" w:sz="4" w:space="0"/>
              <w:bottom w:val="single" w:color="auto" w:sz="4" w:space="0"/>
              <w:right w:val="single" w:color="auto" w:sz="4" w:space="0"/>
            </w:tcBorders>
            <w:vAlign w:val="center"/>
          </w:tcPr>
          <w:p w14:paraId="30D145B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转子泵流量250m³/h</w:t>
            </w:r>
          </w:p>
          <w:p w14:paraId="1810154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Skimming rate</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54C1570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天津汉海有限公司</w:t>
            </w:r>
          </w:p>
          <w:p w14:paraId="6CF9DEA6">
            <w:pPr>
              <w:jc w:val="center"/>
              <w:rPr>
                <w:rFonts w:hint="default" w:ascii="Times New Roman" w:hAnsi="Times New Roman" w:eastAsia="仿宋" w:cs="Times New Roman"/>
                <w:b/>
                <w:sz w:val="24"/>
                <w:szCs w:val="24"/>
                <w:lang w:val="en-GB"/>
              </w:rPr>
            </w:pPr>
            <w:r>
              <w:rPr>
                <w:rStyle w:val="10"/>
                <w:rFonts w:hint="default" w:ascii="Times New Roman" w:hAnsi="Times New Roman" w:eastAsia="仿宋" w:cs="Times New Roman"/>
                <w:b w:val="0"/>
                <w:sz w:val="24"/>
                <w:szCs w:val="24"/>
              </w:rPr>
              <w:t>Tianjin HSE Co., Ltd</w:t>
            </w:r>
          </w:p>
        </w:tc>
        <w:tc>
          <w:tcPr>
            <w:tcW w:w="874" w:type="pct"/>
            <w:tcBorders>
              <w:top w:val="single" w:color="auto" w:sz="4" w:space="0"/>
              <w:left w:val="single" w:color="auto" w:sz="4" w:space="0"/>
              <w:bottom w:val="single" w:color="auto" w:sz="4" w:space="0"/>
              <w:right w:val="single" w:color="auto" w:sz="4" w:space="0"/>
            </w:tcBorders>
            <w:vAlign w:val="center"/>
          </w:tcPr>
          <w:p w14:paraId="430C5B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4500/ set/ </w:t>
            </w:r>
            <w:r>
              <w:rPr>
                <w:rFonts w:hint="default" w:ascii="Times New Roman" w:hAnsi="Times New Roman" w:eastAsia="仿宋" w:cs="Times New Roman"/>
                <w:sz w:val="24"/>
              </w:rPr>
              <w:t>day</w:t>
            </w:r>
          </w:p>
        </w:tc>
      </w:tr>
      <w:tr w14:paraId="124B11CE">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3955113">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1A217D18">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16E0F160">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25AAFA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XZB100</w:t>
            </w:r>
          </w:p>
        </w:tc>
        <w:tc>
          <w:tcPr>
            <w:tcW w:w="1120" w:type="pct"/>
            <w:tcBorders>
              <w:top w:val="single" w:color="auto" w:sz="4" w:space="0"/>
              <w:left w:val="single" w:color="auto" w:sz="4" w:space="0"/>
              <w:bottom w:val="single" w:color="auto" w:sz="4" w:space="0"/>
              <w:right w:val="single" w:color="auto" w:sz="4" w:space="0"/>
            </w:tcBorders>
            <w:vAlign w:val="center"/>
          </w:tcPr>
          <w:p w14:paraId="6F50665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转子泵流量100m³/h</w:t>
            </w:r>
          </w:p>
          <w:p w14:paraId="5E64587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16DD3034">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4C0F543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2000/ set/ </w:t>
            </w:r>
            <w:r>
              <w:rPr>
                <w:rFonts w:hint="default" w:ascii="Times New Roman" w:hAnsi="Times New Roman" w:eastAsia="仿宋" w:cs="Times New Roman"/>
                <w:sz w:val="24"/>
              </w:rPr>
              <w:t>day</w:t>
            </w:r>
          </w:p>
        </w:tc>
      </w:tr>
      <w:tr w14:paraId="214F06A5">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35BC96F">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61DE4912">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589D786D">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F3C350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HPM 80</w:t>
            </w:r>
          </w:p>
        </w:tc>
        <w:tc>
          <w:tcPr>
            <w:tcW w:w="1120" w:type="pct"/>
            <w:tcBorders>
              <w:top w:val="single" w:color="auto" w:sz="4" w:space="0"/>
              <w:left w:val="single" w:color="auto" w:sz="4" w:space="0"/>
              <w:bottom w:val="single" w:color="auto" w:sz="4" w:space="0"/>
              <w:right w:val="single" w:color="auto" w:sz="4" w:space="0"/>
            </w:tcBorders>
            <w:vAlign w:val="center"/>
          </w:tcPr>
          <w:p w14:paraId="76099B6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转子泵流量80m³/h</w:t>
            </w:r>
          </w:p>
          <w:p w14:paraId="1F69658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35B1F9DE">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32F3EC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1800/ set/ </w:t>
            </w:r>
            <w:r>
              <w:rPr>
                <w:rFonts w:hint="default" w:ascii="Times New Roman" w:hAnsi="Times New Roman" w:eastAsia="仿宋" w:cs="Times New Roman"/>
                <w:sz w:val="24"/>
              </w:rPr>
              <w:t>day</w:t>
            </w:r>
          </w:p>
        </w:tc>
      </w:tr>
      <w:tr w14:paraId="35FAA64D">
        <w:tblPrEx>
          <w:tblCellMar>
            <w:top w:w="15" w:type="dxa"/>
            <w:left w:w="15" w:type="dxa"/>
            <w:bottom w:w="15" w:type="dxa"/>
            <w:right w:w="15" w:type="dxa"/>
          </w:tblCellMar>
        </w:tblPrEx>
        <w:trPr>
          <w:trHeight w:val="1044"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7BE37838">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146568D2">
            <w:pPr>
              <w:widowControl/>
              <w:jc w:val="center"/>
              <w:rPr>
                <w:rFonts w:hint="default" w:ascii="Times New Roman" w:hAnsi="Times New Roman" w:eastAsia="仿宋" w:cs="Times New Roman"/>
                <w:kern w:val="0"/>
                <w:sz w:val="24"/>
                <w:szCs w:val="24"/>
              </w:rPr>
            </w:pPr>
          </w:p>
        </w:tc>
        <w:tc>
          <w:tcPr>
            <w:tcW w:w="580" w:type="pct"/>
            <w:tcBorders>
              <w:top w:val="single" w:color="auto" w:sz="4" w:space="0"/>
              <w:left w:val="single" w:color="auto" w:sz="4" w:space="0"/>
              <w:bottom w:val="single" w:color="auto" w:sz="4" w:space="0"/>
              <w:right w:val="single" w:color="auto" w:sz="4" w:space="0"/>
            </w:tcBorders>
            <w:vAlign w:val="center"/>
          </w:tcPr>
          <w:p w14:paraId="30648AD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大型离心式卸载泵</w:t>
            </w:r>
          </w:p>
          <w:p w14:paraId="7337367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Large </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"F:/Program%20Files/Youdao/Dict/6.3.69.4028/resultui/frame/javascript:void(0);" </w:instrText>
            </w:r>
            <w:r>
              <w:rPr>
                <w:rFonts w:hint="default" w:ascii="Times New Roman" w:hAnsi="Times New Roman" w:eastAsia="仿宋" w:cs="Times New Roman"/>
              </w:rPr>
              <w:fldChar w:fldCharType="separate"/>
            </w:r>
            <w:r>
              <w:rPr>
                <w:rFonts w:hint="default" w:ascii="Times New Roman" w:hAnsi="Times New Roman" w:eastAsia="仿宋" w:cs="Times New Roman"/>
                <w:sz w:val="24"/>
                <w:szCs w:val="24"/>
              </w:rPr>
              <w:t>centrifugal</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t xml:space="preserve"> unload pump</w:t>
            </w:r>
          </w:p>
        </w:tc>
        <w:tc>
          <w:tcPr>
            <w:tcW w:w="628" w:type="pct"/>
            <w:tcBorders>
              <w:top w:val="single" w:color="auto" w:sz="4" w:space="0"/>
              <w:left w:val="single" w:color="auto" w:sz="4" w:space="0"/>
              <w:bottom w:val="single" w:color="auto" w:sz="4" w:space="0"/>
              <w:right w:val="single" w:color="auto" w:sz="4" w:space="0"/>
            </w:tcBorders>
            <w:vAlign w:val="center"/>
          </w:tcPr>
          <w:p w14:paraId="107AB70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MSP-300SVH</w:t>
            </w:r>
          </w:p>
        </w:tc>
        <w:tc>
          <w:tcPr>
            <w:tcW w:w="1120" w:type="pct"/>
            <w:tcBorders>
              <w:top w:val="single" w:color="auto" w:sz="4" w:space="0"/>
              <w:left w:val="single" w:color="auto" w:sz="4" w:space="0"/>
              <w:bottom w:val="single" w:color="auto" w:sz="4" w:space="0"/>
              <w:right w:val="single" w:color="auto" w:sz="4" w:space="0"/>
            </w:tcBorders>
            <w:vAlign w:val="center"/>
          </w:tcPr>
          <w:p w14:paraId="52562C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转子泵流量300m³/h</w:t>
            </w:r>
          </w:p>
          <w:p w14:paraId="2447F6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223BA66C">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240E1D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4000/ set/ day</w:t>
            </w:r>
          </w:p>
        </w:tc>
      </w:tr>
    </w:tbl>
    <w:p w14:paraId="7A3D0B31">
      <w:pPr>
        <w:rPr>
          <w:rFonts w:hint="default" w:ascii="Times New Roman" w:hAnsi="Times New Roman" w:eastAsia="仿宋" w:cs="Times New Roman"/>
          <w:b/>
          <w:sz w:val="24"/>
          <w:szCs w:val="24"/>
        </w:rPr>
      </w:pPr>
    </w:p>
    <w:p w14:paraId="2F12B384">
      <w:pPr>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3. 车辆</w:t>
      </w:r>
      <w:r>
        <w:rPr>
          <w:rFonts w:hint="default" w:ascii="Times New Roman" w:hAnsi="Times New Roman" w:eastAsia="仿宋" w:cs="Times New Roman"/>
          <w:b/>
          <w:sz w:val="24"/>
          <w:szCs w:val="24"/>
          <w:u w:val="single"/>
        </w:rPr>
        <w:t>Vehicles</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5"/>
        <w:gridCol w:w="5642"/>
        <w:gridCol w:w="2589"/>
        <w:gridCol w:w="2725"/>
      </w:tblGrid>
      <w:tr w14:paraId="0122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34" w:type="pct"/>
            <w:tcBorders>
              <w:bottom w:val="single" w:color="auto" w:sz="4" w:space="0"/>
            </w:tcBorders>
            <w:shd w:val="clear" w:color="auto" w:fill="auto"/>
            <w:vAlign w:val="center"/>
          </w:tcPr>
          <w:p w14:paraId="5D276AC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0CF6D9AF">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kern w:val="0"/>
                <w:sz w:val="24"/>
                <w:szCs w:val="24"/>
                <w:lang w:val="en-GB"/>
              </w:rPr>
              <w:t>Generic type</w:t>
            </w:r>
          </w:p>
        </w:tc>
        <w:tc>
          <w:tcPr>
            <w:tcW w:w="1990" w:type="pct"/>
            <w:shd w:val="clear" w:color="auto" w:fill="auto"/>
            <w:vAlign w:val="center"/>
          </w:tcPr>
          <w:p w14:paraId="725BF5C5">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名称</w:t>
            </w:r>
          </w:p>
          <w:p w14:paraId="04AAF18F">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Term</w:t>
            </w:r>
          </w:p>
        </w:tc>
        <w:tc>
          <w:tcPr>
            <w:tcW w:w="913" w:type="pct"/>
            <w:shd w:val="clear" w:color="auto" w:fill="auto"/>
            <w:vAlign w:val="center"/>
          </w:tcPr>
          <w:p w14:paraId="49CAF7E5">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6C537460">
            <w:pPr>
              <w:ind w:firstLine="241" w:firstLineChars="100"/>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rPr>
              <w:t>Vessel Type</w:t>
            </w:r>
          </w:p>
        </w:tc>
        <w:tc>
          <w:tcPr>
            <w:tcW w:w="961" w:type="pct"/>
            <w:shd w:val="clear" w:color="auto" w:fill="auto"/>
            <w:vAlign w:val="center"/>
          </w:tcPr>
          <w:p w14:paraId="0621D73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5FF1C06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2EF6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34" w:type="pct"/>
            <w:vMerge w:val="restart"/>
            <w:tcBorders>
              <w:top w:val="single" w:color="auto" w:sz="4" w:space="0"/>
              <w:left w:val="single" w:color="auto" w:sz="4" w:space="0"/>
              <w:bottom w:val="single" w:color="auto" w:sz="4" w:space="0"/>
              <w:right w:val="single" w:color="auto" w:sz="4" w:space="0"/>
            </w:tcBorders>
            <w:vAlign w:val="center"/>
          </w:tcPr>
          <w:p w14:paraId="68CC489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应急作业车辆</w:t>
            </w:r>
          </w:p>
          <w:p w14:paraId="077AE7E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Emergency Response Vehicles</w:t>
            </w:r>
          </w:p>
          <w:p w14:paraId="6931E7C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（20km内价格，超出20km后按实际公里数加收）</w:t>
            </w:r>
          </w:p>
          <w:p w14:paraId="1AB02F0F">
            <w:pPr>
              <w:widowControl/>
              <w:jc w:val="center"/>
              <w:rPr>
                <w:rFonts w:hint="default" w:ascii="Times New Roman" w:hAnsi="Times New Roman" w:eastAsia="仿宋" w:cs="Times New Roman"/>
                <w:kern w:val="0"/>
                <w:sz w:val="24"/>
                <w:szCs w:val="24"/>
              </w:rPr>
            </w:pPr>
          </w:p>
          <w:p w14:paraId="12797842">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34E0682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长板拖车</w:t>
            </w:r>
          </w:p>
          <w:p w14:paraId="32B755D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Long board Trailer</w:t>
            </w:r>
          </w:p>
        </w:tc>
        <w:tc>
          <w:tcPr>
            <w:tcW w:w="913" w:type="pct"/>
            <w:vAlign w:val="center"/>
          </w:tcPr>
          <w:p w14:paraId="3530A0E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 tonnage</w:t>
            </w:r>
          </w:p>
        </w:tc>
        <w:tc>
          <w:tcPr>
            <w:tcW w:w="961" w:type="pct"/>
            <w:vAlign w:val="center"/>
          </w:tcPr>
          <w:p w14:paraId="6A1478C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1200/time/vehicle</w:t>
            </w:r>
          </w:p>
        </w:tc>
      </w:tr>
      <w:tr w14:paraId="7C1A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19AD3925">
            <w:pPr>
              <w:widowControl/>
              <w:jc w:val="center"/>
              <w:rPr>
                <w:rFonts w:hint="default" w:ascii="Times New Roman" w:hAnsi="Times New Roman" w:eastAsia="仿宋" w:cs="Times New Roman"/>
                <w:kern w:val="0"/>
                <w:sz w:val="24"/>
                <w:szCs w:val="24"/>
              </w:rPr>
            </w:pPr>
          </w:p>
        </w:tc>
        <w:tc>
          <w:tcPr>
            <w:tcW w:w="1990" w:type="pct"/>
            <w:vMerge w:val="restart"/>
            <w:tcBorders>
              <w:left w:val="single" w:color="auto" w:sz="4" w:space="0"/>
            </w:tcBorders>
            <w:vAlign w:val="center"/>
          </w:tcPr>
          <w:p w14:paraId="41C341F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危险品运输车</w:t>
            </w:r>
          </w:p>
          <w:p w14:paraId="5A839C6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Vehicle for DG</w:t>
            </w:r>
          </w:p>
        </w:tc>
        <w:tc>
          <w:tcPr>
            <w:tcW w:w="913" w:type="pct"/>
            <w:vAlign w:val="center"/>
          </w:tcPr>
          <w:p w14:paraId="1DE0FFF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 tonnage</w:t>
            </w:r>
          </w:p>
        </w:tc>
        <w:tc>
          <w:tcPr>
            <w:tcW w:w="961" w:type="pct"/>
            <w:vAlign w:val="center"/>
          </w:tcPr>
          <w:p w14:paraId="2EB809E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700/ time /vehicle</w:t>
            </w:r>
          </w:p>
        </w:tc>
      </w:tr>
      <w:tr w14:paraId="22A8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31FB7125">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7944C6FC">
            <w:pPr>
              <w:widowControl/>
              <w:jc w:val="center"/>
              <w:rPr>
                <w:rFonts w:hint="default" w:ascii="Times New Roman" w:hAnsi="Times New Roman" w:eastAsia="仿宋" w:cs="Times New Roman"/>
                <w:kern w:val="0"/>
                <w:sz w:val="24"/>
                <w:szCs w:val="24"/>
              </w:rPr>
            </w:pPr>
          </w:p>
        </w:tc>
        <w:tc>
          <w:tcPr>
            <w:tcW w:w="913" w:type="pct"/>
            <w:vAlign w:val="center"/>
          </w:tcPr>
          <w:p w14:paraId="4A138A5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 tonnage</w:t>
            </w:r>
          </w:p>
        </w:tc>
        <w:tc>
          <w:tcPr>
            <w:tcW w:w="961" w:type="pct"/>
            <w:vAlign w:val="center"/>
          </w:tcPr>
          <w:p w14:paraId="2C5C789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1100/ time /vehicle</w:t>
            </w:r>
          </w:p>
        </w:tc>
      </w:tr>
      <w:tr w14:paraId="7217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774A0A7">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118328C2">
            <w:pPr>
              <w:widowControl/>
              <w:jc w:val="center"/>
              <w:rPr>
                <w:rFonts w:hint="default" w:ascii="Times New Roman" w:hAnsi="Times New Roman" w:eastAsia="仿宋" w:cs="Times New Roman"/>
                <w:kern w:val="0"/>
                <w:sz w:val="24"/>
                <w:szCs w:val="24"/>
              </w:rPr>
            </w:pPr>
          </w:p>
        </w:tc>
        <w:tc>
          <w:tcPr>
            <w:tcW w:w="913" w:type="pct"/>
            <w:vAlign w:val="center"/>
          </w:tcPr>
          <w:p w14:paraId="283E82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622B713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2300/ time /vehicle</w:t>
            </w:r>
          </w:p>
        </w:tc>
      </w:tr>
      <w:tr w14:paraId="3796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639552B9">
            <w:pPr>
              <w:widowControl/>
              <w:jc w:val="center"/>
              <w:rPr>
                <w:rFonts w:hint="default" w:ascii="Times New Roman" w:hAnsi="Times New Roman" w:eastAsia="仿宋" w:cs="Times New Roman"/>
                <w:kern w:val="0"/>
                <w:sz w:val="24"/>
                <w:szCs w:val="24"/>
              </w:rPr>
            </w:pPr>
          </w:p>
        </w:tc>
        <w:tc>
          <w:tcPr>
            <w:tcW w:w="1990" w:type="pct"/>
            <w:vMerge w:val="restart"/>
            <w:tcBorders>
              <w:left w:val="single" w:color="auto" w:sz="4" w:space="0"/>
            </w:tcBorders>
            <w:vAlign w:val="center"/>
          </w:tcPr>
          <w:p w14:paraId="28DDE71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普通货物运输车</w:t>
            </w:r>
          </w:p>
          <w:p w14:paraId="63C9C33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Vehicle for normal cargo</w:t>
            </w:r>
          </w:p>
        </w:tc>
        <w:tc>
          <w:tcPr>
            <w:tcW w:w="913" w:type="pct"/>
            <w:vAlign w:val="center"/>
          </w:tcPr>
          <w:p w14:paraId="34EC109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 tonnage</w:t>
            </w:r>
          </w:p>
        </w:tc>
        <w:tc>
          <w:tcPr>
            <w:tcW w:w="961" w:type="pct"/>
            <w:vAlign w:val="center"/>
          </w:tcPr>
          <w:p w14:paraId="33E4A27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800/ day /vehicle</w:t>
            </w:r>
          </w:p>
        </w:tc>
      </w:tr>
      <w:tr w14:paraId="7BBF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974BAEE">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1E2AAF64">
            <w:pPr>
              <w:widowControl/>
              <w:jc w:val="center"/>
              <w:rPr>
                <w:rFonts w:hint="default" w:ascii="Times New Roman" w:hAnsi="Times New Roman" w:eastAsia="仿宋" w:cs="Times New Roman"/>
                <w:kern w:val="0"/>
                <w:sz w:val="24"/>
                <w:szCs w:val="24"/>
              </w:rPr>
            </w:pPr>
          </w:p>
        </w:tc>
        <w:tc>
          <w:tcPr>
            <w:tcW w:w="913" w:type="pct"/>
            <w:vAlign w:val="center"/>
          </w:tcPr>
          <w:p w14:paraId="7B3A34D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 tonnage</w:t>
            </w:r>
          </w:p>
        </w:tc>
        <w:tc>
          <w:tcPr>
            <w:tcW w:w="961" w:type="pct"/>
            <w:vAlign w:val="center"/>
          </w:tcPr>
          <w:p w14:paraId="0CD12A8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2200/ day /vehicle</w:t>
            </w:r>
          </w:p>
        </w:tc>
      </w:tr>
      <w:tr w14:paraId="4F4F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26C22ED7">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60F72028">
            <w:pPr>
              <w:widowControl/>
              <w:jc w:val="center"/>
              <w:rPr>
                <w:rFonts w:hint="default" w:ascii="Times New Roman" w:hAnsi="Times New Roman" w:eastAsia="仿宋" w:cs="Times New Roman"/>
                <w:kern w:val="0"/>
                <w:sz w:val="24"/>
                <w:szCs w:val="24"/>
              </w:rPr>
            </w:pPr>
          </w:p>
        </w:tc>
        <w:tc>
          <w:tcPr>
            <w:tcW w:w="913" w:type="pct"/>
            <w:vAlign w:val="center"/>
          </w:tcPr>
          <w:p w14:paraId="4B7CB8C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45241C2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3400/ day /vehicle</w:t>
            </w:r>
          </w:p>
        </w:tc>
      </w:tr>
      <w:tr w14:paraId="151D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957E321">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08E4E4C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叉车Forklift</w:t>
            </w:r>
          </w:p>
        </w:tc>
        <w:tc>
          <w:tcPr>
            <w:tcW w:w="913" w:type="pct"/>
            <w:vAlign w:val="center"/>
          </w:tcPr>
          <w:p w14:paraId="53F752B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5.0 tonnage</w:t>
            </w:r>
          </w:p>
        </w:tc>
        <w:tc>
          <w:tcPr>
            <w:tcW w:w="961" w:type="pct"/>
            <w:vAlign w:val="center"/>
          </w:tcPr>
          <w:p w14:paraId="1741BFE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400/hour/vehicle</w:t>
            </w:r>
          </w:p>
        </w:tc>
      </w:tr>
      <w:tr w14:paraId="638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4ACADBD">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20B5C3D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吊车Crane</w:t>
            </w:r>
          </w:p>
        </w:tc>
        <w:tc>
          <w:tcPr>
            <w:tcW w:w="913" w:type="pct"/>
            <w:vAlign w:val="center"/>
          </w:tcPr>
          <w:p w14:paraId="46ED829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729B385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 hour/vehicle</w:t>
            </w:r>
          </w:p>
        </w:tc>
      </w:tr>
      <w:tr w14:paraId="27B7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2A62FE1">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4B96917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汽吊车 HIAB</w:t>
            </w:r>
          </w:p>
        </w:tc>
        <w:tc>
          <w:tcPr>
            <w:tcW w:w="913" w:type="pct"/>
            <w:vAlign w:val="center"/>
          </w:tcPr>
          <w:p w14:paraId="6DBCD6F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7BDA74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4000/day/vehicle</w:t>
            </w:r>
          </w:p>
        </w:tc>
      </w:tr>
      <w:tr w14:paraId="2A57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86028C6">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6163318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现场指挥车Site command car</w:t>
            </w:r>
          </w:p>
        </w:tc>
        <w:tc>
          <w:tcPr>
            <w:tcW w:w="913" w:type="pct"/>
            <w:vAlign w:val="center"/>
          </w:tcPr>
          <w:p w14:paraId="6D0FA9B1">
            <w:pPr>
              <w:widowControl/>
              <w:jc w:val="center"/>
              <w:rPr>
                <w:rFonts w:hint="default" w:ascii="Times New Roman" w:hAnsi="Times New Roman" w:eastAsia="仿宋" w:cs="Times New Roman"/>
                <w:kern w:val="0"/>
                <w:sz w:val="24"/>
                <w:szCs w:val="24"/>
              </w:rPr>
            </w:pPr>
          </w:p>
        </w:tc>
        <w:tc>
          <w:tcPr>
            <w:tcW w:w="961" w:type="pct"/>
            <w:vAlign w:val="center"/>
          </w:tcPr>
          <w:p w14:paraId="1E2F416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1000/ day /vehicle</w:t>
            </w:r>
          </w:p>
        </w:tc>
      </w:tr>
    </w:tbl>
    <w:p w14:paraId="356FD220">
      <w:pPr>
        <w:widowControl/>
        <w:jc w:val="left"/>
        <w:rPr>
          <w:rFonts w:hint="default" w:ascii="Times New Roman" w:hAnsi="Times New Roman" w:eastAsia="仿宋" w:cs="Times New Roman"/>
          <w:b/>
          <w:sz w:val="24"/>
          <w:szCs w:val="24"/>
        </w:rPr>
      </w:pPr>
    </w:p>
    <w:p w14:paraId="4E42BC15">
      <w:pPr>
        <w:widowControl/>
        <w:jc w:val="left"/>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rPr>
        <w:t>4. 后勤</w:t>
      </w:r>
      <w:r>
        <w:rPr>
          <w:rFonts w:hint="default" w:ascii="Times New Roman" w:hAnsi="Times New Roman" w:eastAsia="仿宋" w:cs="Times New Roman"/>
          <w:b/>
          <w:sz w:val="24"/>
          <w:szCs w:val="24"/>
          <w:u w:val="single"/>
        </w:rPr>
        <w:t xml:space="preserve"> Other support items</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9"/>
        <w:gridCol w:w="5452"/>
        <w:gridCol w:w="1576"/>
        <w:gridCol w:w="3534"/>
      </w:tblGrid>
      <w:tr w14:paraId="31AD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73" w:type="pct"/>
            <w:tcBorders>
              <w:bottom w:val="single" w:color="auto" w:sz="4" w:space="0"/>
            </w:tcBorders>
            <w:shd w:val="clear" w:color="auto" w:fill="auto"/>
          </w:tcPr>
          <w:p w14:paraId="45A618F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036010B4">
            <w:pPr>
              <w:jc w:val="center"/>
              <w:rPr>
                <w:rFonts w:hint="default" w:ascii="Times New Roman" w:hAnsi="Times New Roman" w:eastAsia="仿宋" w:cs="Times New Roman"/>
                <w:b/>
                <w:sz w:val="24"/>
                <w:szCs w:val="24"/>
              </w:rPr>
            </w:pPr>
            <w:r>
              <w:rPr>
                <w:rFonts w:hint="default" w:ascii="Times New Roman" w:hAnsi="Times New Roman" w:eastAsia="仿宋" w:cs="Times New Roman"/>
                <w:b/>
                <w:kern w:val="0"/>
                <w:sz w:val="24"/>
                <w:szCs w:val="24"/>
                <w:lang w:val="en-GB"/>
              </w:rPr>
              <w:t>Generic type</w:t>
            </w:r>
          </w:p>
        </w:tc>
        <w:tc>
          <w:tcPr>
            <w:tcW w:w="1923" w:type="pct"/>
            <w:tcBorders>
              <w:bottom w:val="single" w:color="auto" w:sz="4" w:space="0"/>
            </w:tcBorders>
            <w:shd w:val="clear" w:color="auto" w:fill="auto"/>
          </w:tcPr>
          <w:p w14:paraId="7125D847">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名称</w:t>
            </w:r>
          </w:p>
          <w:p w14:paraId="0C23058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lang w:val="de-DE"/>
              </w:rPr>
              <w:t>Term</w:t>
            </w:r>
          </w:p>
        </w:tc>
        <w:tc>
          <w:tcPr>
            <w:tcW w:w="556" w:type="pct"/>
            <w:tcBorders>
              <w:bottom w:val="single" w:color="auto" w:sz="4" w:space="0"/>
            </w:tcBorders>
            <w:shd w:val="clear" w:color="auto" w:fill="auto"/>
          </w:tcPr>
          <w:p w14:paraId="1FB0893A">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24855D6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1246" w:type="pct"/>
            <w:tcBorders>
              <w:bottom w:val="single" w:color="auto" w:sz="4" w:space="0"/>
            </w:tcBorders>
            <w:shd w:val="clear" w:color="auto" w:fill="auto"/>
          </w:tcPr>
          <w:p w14:paraId="4619CB11">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727DD5E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2D05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restart"/>
            <w:tcBorders>
              <w:top w:val="single" w:color="auto" w:sz="4" w:space="0"/>
              <w:left w:val="single" w:color="auto" w:sz="4" w:space="0"/>
              <w:right w:val="single" w:color="auto" w:sz="4" w:space="0"/>
            </w:tcBorders>
            <w:vAlign w:val="center"/>
          </w:tcPr>
          <w:p w14:paraId="40AD7050">
            <w:pPr>
              <w:jc w:val="center"/>
              <w:rPr>
                <w:rFonts w:hint="default" w:ascii="Times New Roman" w:hAnsi="Times New Roman" w:eastAsia="仿宋" w:cs="Times New Roman"/>
                <w:sz w:val="24"/>
                <w:szCs w:val="24"/>
              </w:rPr>
            </w:pPr>
          </w:p>
          <w:p w14:paraId="33F3FA66">
            <w:pPr>
              <w:jc w:val="center"/>
              <w:rPr>
                <w:rFonts w:hint="default" w:ascii="Times New Roman" w:hAnsi="Times New Roman" w:eastAsia="仿宋" w:cs="Times New Roman"/>
                <w:sz w:val="24"/>
                <w:szCs w:val="24"/>
              </w:rPr>
            </w:pPr>
          </w:p>
          <w:p w14:paraId="561D8113">
            <w:pPr>
              <w:jc w:val="center"/>
              <w:rPr>
                <w:rFonts w:hint="default" w:ascii="Times New Roman" w:hAnsi="Times New Roman" w:eastAsia="仿宋" w:cs="Times New Roman"/>
                <w:sz w:val="24"/>
                <w:szCs w:val="24"/>
              </w:rPr>
            </w:pPr>
          </w:p>
          <w:p w14:paraId="1AF4031B">
            <w:pPr>
              <w:jc w:val="center"/>
              <w:rPr>
                <w:rFonts w:hint="default" w:ascii="Times New Roman" w:hAnsi="Times New Roman" w:eastAsia="仿宋" w:cs="Times New Roman"/>
                <w:sz w:val="24"/>
                <w:szCs w:val="24"/>
              </w:rPr>
            </w:pPr>
          </w:p>
          <w:p w14:paraId="4E9FFB12">
            <w:pPr>
              <w:jc w:val="center"/>
              <w:rPr>
                <w:rFonts w:hint="default" w:ascii="Times New Roman" w:hAnsi="Times New Roman" w:eastAsia="仿宋" w:cs="Times New Roman"/>
                <w:sz w:val="24"/>
                <w:szCs w:val="24"/>
              </w:rPr>
            </w:pPr>
          </w:p>
          <w:p w14:paraId="4B16CDDF">
            <w:pPr>
              <w:jc w:val="center"/>
              <w:rPr>
                <w:rFonts w:hint="default" w:ascii="Times New Roman" w:hAnsi="Times New Roman" w:eastAsia="仿宋" w:cs="Times New Roman"/>
                <w:sz w:val="24"/>
                <w:szCs w:val="24"/>
              </w:rPr>
            </w:pPr>
          </w:p>
          <w:p w14:paraId="58A83D47">
            <w:pPr>
              <w:jc w:val="center"/>
              <w:rPr>
                <w:rFonts w:hint="default" w:ascii="Times New Roman" w:hAnsi="Times New Roman" w:eastAsia="仿宋" w:cs="Times New Roman"/>
                <w:sz w:val="24"/>
                <w:szCs w:val="24"/>
              </w:rPr>
            </w:pPr>
          </w:p>
          <w:p w14:paraId="29348BE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w:t>
            </w:r>
          </w:p>
          <w:p w14:paraId="4B6F301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Others</w:t>
            </w:r>
          </w:p>
          <w:p w14:paraId="6CD86F81">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26B3357C">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防爆对讲机 VHF Explosion-roof flashlight</w:t>
            </w:r>
          </w:p>
        </w:tc>
        <w:tc>
          <w:tcPr>
            <w:tcW w:w="556" w:type="pct"/>
            <w:tcBorders>
              <w:top w:val="single" w:color="auto" w:sz="4" w:space="0"/>
              <w:left w:val="single" w:color="auto" w:sz="4" w:space="0"/>
              <w:bottom w:val="single" w:color="auto" w:sz="4" w:space="0"/>
              <w:right w:val="single" w:color="auto" w:sz="4" w:space="0"/>
            </w:tcBorders>
            <w:vAlign w:val="center"/>
          </w:tcPr>
          <w:p w14:paraId="636EBAA0">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3A7029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200/unit/day</w:t>
            </w:r>
          </w:p>
        </w:tc>
      </w:tr>
      <w:tr w14:paraId="028D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C98F2DF">
            <w:pPr>
              <w:jc w:val="center"/>
              <w:rPr>
                <w:rFonts w:hint="default" w:ascii="Times New Roman" w:hAnsi="Times New Roman" w:eastAsia="仿宋" w:cs="Times New Roman"/>
                <w:sz w:val="24"/>
                <w:szCs w:val="24"/>
              </w:rPr>
            </w:pPr>
          </w:p>
        </w:tc>
        <w:tc>
          <w:tcPr>
            <w:tcW w:w="1923" w:type="pct"/>
            <w:vMerge w:val="restart"/>
            <w:tcBorders>
              <w:top w:val="single" w:color="auto" w:sz="4" w:space="0"/>
              <w:left w:val="single" w:color="auto" w:sz="4" w:space="0"/>
              <w:right w:val="single" w:color="auto" w:sz="4" w:space="0"/>
            </w:tcBorders>
            <w:vAlign w:val="center"/>
          </w:tcPr>
          <w:p w14:paraId="522E4C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防护服 Protective suit </w:t>
            </w:r>
          </w:p>
        </w:tc>
        <w:tc>
          <w:tcPr>
            <w:tcW w:w="556" w:type="pct"/>
            <w:tcBorders>
              <w:top w:val="single" w:color="auto" w:sz="4" w:space="0"/>
              <w:left w:val="single" w:color="auto" w:sz="4" w:space="0"/>
              <w:bottom w:val="single" w:color="auto" w:sz="4" w:space="0"/>
              <w:right w:val="single" w:color="auto" w:sz="4" w:space="0"/>
            </w:tcBorders>
            <w:vAlign w:val="center"/>
          </w:tcPr>
          <w:p w14:paraId="7AFA34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GRADE A级</w:t>
            </w:r>
          </w:p>
        </w:tc>
        <w:tc>
          <w:tcPr>
            <w:tcW w:w="1246" w:type="pct"/>
            <w:tcBorders>
              <w:top w:val="single" w:color="auto" w:sz="4" w:space="0"/>
              <w:left w:val="single" w:color="auto" w:sz="4" w:space="0"/>
              <w:bottom w:val="single" w:color="auto" w:sz="4" w:space="0"/>
              <w:right w:val="single" w:color="auto" w:sz="4" w:space="0"/>
            </w:tcBorders>
            <w:vAlign w:val="center"/>
          </w:tcPr>
          <w:p w14:paraId="34AEAA2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1000/set/day</w:t>
            </w:r>
          </w:p>
        </w:tc>
      </w:tr>
      <w:tr w14:paraId="2D37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EE77D2C">
            <w:pPr>
              <w:jc w:val="center"/>
              <w:rPr>
                <w:rFonts w:hint="default" w:ascii="Times New Roman" w:hAnsi="Times New Roman" w:eastAsia="仿宋" w:cs="Times New Roman"/>
                <w:sz w:val="24"/>
                <w:szCs w:val="24"/>
              </w:rPr>
            </w:pPr>
          </w:p>
        </w:tc>
        <w:tc>
          <w:tcPr>
            <w:tcW w:w="1923" w:type="pct"/>
            <w:vMerge w:val="continue"/>
            <w:tcBorders>
              <w:left w:val="single" w:color="auto" w:sz="4" w:space="0"/>
              <w:right w:val="single" w:color="auto" w:sz="4" w:space="0"/>
            </w:tcBorders>
            <w:vAlign w:val="center"/>
          </w:tcPr>
          <w:p w14:paraId="369023F4">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28F12F12">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B级</w:t>
            </w:r>
          </w:p>
        </w:tc>
        <w:tc>
          <w:tcPr>
            <w:tcW w:w="1246" w:type="pct"/>
            <w:tcBorders>
              <w:top w:val="single" w:color="auto" w:sz="4" w:space="0"/>
              <w:left w:val="single" w:color="auto" w:sz="4" w:space="0"/>
              <w:bottom w:val="single" w:color="auto" w:sz="4" w:space="0"/>
              <w:right w:val="single" w:color="auto" w:sz="4" w:space="0"/>
            </w:tcBorders>
            <w:vAlign w:val="center"/>
          </w:tcPr>
          <w:p w14:paraId="7C37D6A1">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600/set/day</w:t>
            </w:r>
          </w:p>
        </w:tc>
      </w:tr>
      <w:tr w14:paraId="32C0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171CBB44">
            <w:pPr>
              <w:jc w:val="center"/>
              <w:rPr>
                <w:rFonts w:hint="default" w:ascii="Times New Roman" w:hAnsi="Times New Roman" w:eastAsia="仿宋" w:cs="Times New Roman"/>
                <w:sz w:val="24"/>
                <w:szCs w:val="24"/>
              </w:rPr>
            </w:pPr>
          </w:p>
        </w:tc>
        <w:tc>
          <w:tcPr>
            <w:tcW w:w="1923" w:type="pct"/>
            <w:vMerge w:val="continue"/>
            <w:tcBorders>
              <w:left w:val="single" w:color="auto" w:sz="4" w:space="0"/>
              <w:right w:val="single" w:color="auto" w:sz="4" w:space="0"/>
            </w:tcBorders>
            <w:vAlign w:val="center"/>
          </w:tcPr>
          <w:p w14:paraId="656360E2">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1E66389A">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C级</w:t>
            </w:r>
          </w:p>
        </w:tc>
        <w:tc>
          <w:tcPr>
            <w:tcW w:w="1246" w:type="pct"/>
            <w:tcBorders>
              <w:top w:val="single" w:color="auto" w:sz="4" w:space="0"/>
              <w:left w:val="single" w:color="auto" w:sz="4" w:space="0"/>
              <w:bottom w:val="single" w:color="auto" w:sz="4" w:space="0"/>
              <w:right w:val="single" w:color="auto" w:sz="4" w:space="0"/>
            </w:tcBorders>
            <w:vAlign w:val="center"/>
          </w:tcPr>
          <w:p w14:paraId="269E060B">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260/set/day</w:t>
            </w:r>
          </w:p>
        </w:tc>
      </w:tr>
      <w:tr w14:paraId="1134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C973384">
            <w:pPr>
              <w:jc w:val="center"/>
              <w:rPr>
                <w:rFonts w:hint="default" w:ascii="Times New Roman" w:hAnsi="Times New Roman" w:eastAsia="仿宋" w:cs="Times New Roman"/>
                <w:sz w:val="24"/>
                <w:szCs w:val="24"/>
              </w:rPr>
            </w:pPr>
          </w:p>
        </w:tc>
        <w:tc>
          <w:tcPr>
            <w:tcW w:w="1923" w:type="pct"/>
            <w:vMerge w:val="continue"/>
            <w:tcBorders>
              <w:left w:val="single" w:color="auto" w:sz="4" w:space="0"/>
              <w:bottom w:val="single" w:color="auto" w:sz="4" w:space="0"/>
              <w:right w:val="single" w:color="auto" w:sz="4" w:space="0"/>
            </w:tcBorders>
            <w:vAlign w:val="center"/>
          </w:tcPr>
          <w:p w14:paraId="0200F3BC">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77675BF5">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D级</w:t>
            </w:r>
          </w:p>
        </w:tc>
        <w:tc>
          <w:tcPr>
            <w:tcW w:w="1246" w:type="pct"/>
            <w:tcBorders>
              <w:top w:val="single" w:color="auto" w:sz="4" w:space="0"/>
              <w:left w:val="single" w:color="auto" w:sz="4" w:space="0"/>
              <w:bottom w:val="single" w:color="auto" w:sz="4" w:space="0"/>
              <w:right w:val="single" w:color="auto" w:sz="4" w:space="0"/>
            </w:tcBorders>
            <w:vAlign w:val="center"/>
          </w:tcPr>
          <w:p w14:paraId="01D90F5D">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140/set/day</w:t>
            </w:r>
          </w:p>
        </w:tc>
      </w:tr>
      <w:tr w14:paraId="2965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7DB46F16">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4245BA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安全帽Safety  helmet</w:t>
            </w:r>
          </w:p>
        </w:tc>
        <w:tc>
          <w:tcPr>
            <w:tcW w:w="556" w:type="pct"/>
            <w:tcBorders>
              <w:top w:val="single" w:color="auto" w:sz="4" w:space="0"/>
              <w:left w:val="single" w:color="auto" w:sz="4" w:space="0"/>
              <w:bottom w:val="single" w:color="auto" w:sz="4" w:space="0"/>
              <w:right w:val="single" w:color="auto" w:sz="4" w:space="0"/>
            </w:tcBorders>
            <w:vAlign w:val="center"/>
          </w:tcPr>
          <w:p w14:paraId="7DFEEFDA">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E9244A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50/item</w:t>
            </w:r>
          </w:p>
        </w:tc>
      </w:tr>
      <w:tr w14:paraId="4100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0FA3C5B">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FF67A5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高级防护眼镜Protection goggles</w:t>
            </w:r>
          </w:p>
        </w:tc>
        <w:tc>
          <w:tcPr>
            <w:tcW w:w="556" w:type="pct"/>
            <w:tcBorders>
              <w:top w:val="single" w:color="auto" w:sz="4" w:space="0"/>
              <w:left w:val="single" w:color="auto" w:sz="4" w:space="0"/>
              <w:bottom w:val="single" w:color="auto" w:sz="4" w:space="0"/>
              <w:right w:val="single" w:color="auto" w:sz="4" w:space="0"/>
            </w:tcBorders>
            <w:vAlign w:val="center"/>
          </w:tcPr>
          <w:p w14:paraId="38F77616">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4C4105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200/pair</w:t>
            </w:r>
          </w:p>
        </w:tc>
      </w:tr>
      <w:tr w14:paraId="3E2B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312BA8D">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44A674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口罩Respirator</w:t>
            </w:r>
          </w:p>
        </w:tc>
        <w:tc>
          <w:tcPr>
            <w:tcW w:w="556" w:type="pct"/>
            <w:tcBorders>
              <w:top w:val="single" w:color="auto" w:sz="4" w:space="0"/>
              <w:left w:val="single" w:color="auto" w:sz="4" w:space="0"/>
              <w:bottom w:val="single" w:color="auto" w:sz="4" w:space="0"/>
              <w:right w:val="single" w:color="auto" w:sz="4" w:space="0"/>
            </w:tcBorders>
            <w:vAlign w:val="center"/>
          </w:tcPr>
          <w:p w14:paraId="3385E4B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B94B21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10/item</w:t>
            </w:r>
          </w:p>
        </w:tc>
      </w:tr>
      <w:tr w14:paraId="7DB8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12E8E65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D9211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防油手套Greaseproof gloves</w:t>
            </w:r>
          </w:p>
        </w:tc>
        <w:tc>
          <w:tcPr>
            <w:tcW w:w="556" w:type="pct"/>
            <w:tcBorders>
              <w:top w:val="single" w:color="auto" w:sz="4" w:space="0"/>
              <w:left w:val="single" w:color="auto" w:sz="4" w:space="0"/>
              <w:bottom w:val="single" w:color="auto" w:sz="4" w:space="0"/>
              <w:right w:val="single" w:color="auto" w:sz="4" w:space="0"/>
            </w:tcBorders>
            <w:vAlign w:val="center"/>
          </w:tcPr>
          <w:p w14:paraId="4B2B649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3CDB57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65/pair</w:t>
            </w:r>
          </w:p>
        </w:tc>
      </w:tr>
      <w:tr w14:paraId="5AD4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75F29B6">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40CF5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空气呼吸机Air Breathing Apparatus</w:t>
            </w:r>
          </w:p>
        </w:tc>
        <w:tc>
          <w:tcPr>
            <w:tcW w:w="556" w:type="pct"/>
            <w:tcBorders>
              <w:top w:val="single" w:color="auto" w:sz="4" w:space="0"/>
              <w:left w:val="single" w:color="auto" w:sz="4" w:space="0"/>
              <w:bottom w:val="single" w:color="auto" w:sz="4" w:space="0"/>
              <w:right w:val="single" w:color="auto" w:sz="4" w:space="0"/>
            </w:tcBorders>
            <w:vAlign w:val="center"/>
          </w:tcPr>
          <w:p w14:paraId="182528E5">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134BF1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600/unit/day</w:t>
            </w:r>
          </w:p>
        </w:tc>
      </w:tr>
      <w:tr w14:paraId="18ED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30C84C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6AF8A61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急救箱First aid kit</w:t>
            </w:r>
          </w:p>
        </w:tc>
        <w:tc>
          <w:tcPr>
            <w:tcW w:w="556" w:type="pct"/>
            <w:tcBorders>
              <w:top w:val="single" w:color="auto" w:sz="4" w:space="0"/>
              <w:left w:val="single" w:color="auto" w:sz="4" w:space="0"/>
              <w:bottom w:val="single" w:color="auto" w:sz="4" w:space="0"/>
              <w:right w:val="single" w:color="auto" w:sz="4" w:space="0"/>
            </w:tcBorders>
            <w:vAlign w:val="center"/>
          </w:tcPr>
          <w:p w14:paraId="17A7F3A4">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156734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650/set</w:t>
            </w:r>
          </w:p>
        </w:tc>
      </w:tr>
      <w:tr w14:paraId="6D6F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F81CC0F">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15B263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工作服Uniform</w:t>
            </w:r>
          </w:p>
        </w:tc>
        <w:tc>
          <w:tcPr>
            <w:tcW w:w="556" w:type="pct"/>
            <w:tcBorders>
              <w:top w:val="single" w:color="auto" w:sz="4" w:space="0"/>
              <w:left w:val="single" w:color="auto" w:sz="4" w:space="0"/>
              <w:bottom w:val="single" w:color="auto" w:sz="4" w:space="0"/>
              <w:right w:val="single" w:color="auto" w:sz="4" w:space="0"/>
            </w:tcBorders>
            <w:vAlign w:val="center"/>
          </w:tcPr>
          <w:p w14:paraId="252C57E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77822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180/set</w:t>
            </w:r>
          </w:p>
        </w:tc>
      </w:tr>
      <w:tr w14:paraId="4627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F77B02A">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0AE5A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防滑防油工作鞋Safety Shoes</w:t>
            </w:r>
          </w:p>
        </w:tc>
        <w:tc>
          <w:tcPr>
            <w:tcW w:w="556" w:type="pct"/>
            <w:tcBorders>
              <w:top w:val="single" w:color="auto" w:sz="4" w:space="0"/>
              <w:left w:val="single" w:color="auto" w:sz="4" w:space="0"/>
              <w:bottom w:val="single" w:color="auto" w:sz="4" w:space="0"/>
              <w:right w:val="single" w:color="auto" w:sz="4" w:space="0"/>
            </w:tcBorders>
            <w:vAlign w:val="center"/>
          </w:tcPr>
          <w:p w14:paraId="537099B2">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8113DD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150/pair</w:t>
            </w:r>
          </w:p>
        </w:tc>
      </w:tr>
      <w:tr w14:paraId="5277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5855D0B">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19403D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防毒面具gas mask</w:t>
            </w:r>
          </w:p>
        </w:tc>
        <w:tc>
          <w:tcPr>
            <w:tcW w:w="556" w:type="pct"/>
            <w:tcBorders>
              <w:top w:val="single" w:color="auto" w:sz="4" w:space="0"/>
              <w:left w:val="single" w:color="auto" w:sz="4" w:space="0"/>
              <w:bottom w:val="single" w:color="auto" w:sz="4" w:space="0"/>
              <w:right w:val="single" w:color="auto" w:sz="4" w:space="0"/>
            </w:tcBorders>
            <w:vAlign w:val="center"/>
          </w:tcPr>
          <w:p w14:paraId="0A2889AA">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10CCD1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08E4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1BD57E4">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A8C7D0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化工桶Chemical barrels</w:t>
            </w:r>
          </w:p>
        </w:tc>
        <w:tc>
          <w:tcPr>
            <w:tcW w:w="556" w:type="pct"/>
            <w:tcBorders>
              <w:top w:val="single" w:color="auto" w:sz="4" w:space="0"/>
              <w:left w:val="single" w:color="auto" w:sz="4" w:space="0"/>
              <w:bottom w:val="single" w:color="auto" w:sz="4" w:space="0"/>
              <w:right w:val="single" w:color="auto" w:sz="4" w:space="0"/>
            </w:tcBorders>
            <w:vAlign w:val="center"/>
          </w:tcPr>
          <w:p w14:paraId="3268A03E">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707FB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06EE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1411144">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6B934B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红外线夜视仪Infrared night vision equipment</w:t>
            </w:r>
          </w:p>
        </w:tc>
        <w:tc>
          <w:tcPr>
            <w:tcW w:w="556" w:type="pct"/>
            <w:tcBorders>
              <w:top w:val="single" w:color="auto" w:sz="4" w:space="0"/>
              <w:left w:val="single" w:color="auto" w:sz="4" w:space="0"/>
              <w:bottom w:val="single" w:color="auto" w:sz="4" w:space="0"/>
              <w:right w:val="single" w:color="auto" w:sz="4" w:space="0"/>
            </w:tcBorders>
            <w:vAlign w:val="center"/>
          </w:tcPr>
          <w:p w14:paraId="2990E94C">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43D97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1000/item/day</w:t>
            </w:r>
          </w:p>
        </w:tc>
      </w:tr>
      <w:tr w14:paraId="243B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D4E234E">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2217CC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通讯费 Communication fee</w:t>
            </w:r>
          </w:p>
        </w:tc>
        <w:tc>
          <w:tcPr>
            <w:tcW w:w="556" w:type="pct"/>
            <w:tcBorders>
              <w:top w:val="single" w:color="auto" w:sz="4" w:space="0"/>
              <w:left w:val="single" w:color="auto" w:sz="4" w:space="0"/>
              <w:bottom w:val="single" w:color="auto" w:sz="4" w:space="0"/>
              <w:right w:val="single" w:color="auto" w:sz="4" w:space="0"/>
            </w:tcBorders>
            <w:vAlign w:val="center"/>
          </w:tcPr>
          <w:p w14:paraId="5E9B9FD8">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2A8F14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50/vessel/day</w:t>
            </w:r>
          </w:p>
        </w:tc>
      </w:tr>
      <w:tr w14:paraId="1143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08859CC3">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DDFC6F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船用防爆高频Explosion-proof high frequency</w:t>
            </w:r>
          </w:p>
        </w:tc>
        <w:tc>
          <w:tcPr>
            <w:tcW w:w="556" w:type="pct"/>
            <w:tcBorders>
              <w:top w:val="single" w:color="auto" w:sz="4" w:space="0"/>
              <w:left w:val="single" w:color="auto" w:sz="4" w:space="0"/>
              <w:bottom w:val="single" w:color="auto" w:sz="4" w:space="0"/>
              <w:right w:val="single" w:color="auto" w:sz="4" w:space="0"/>
            </w:tcBorders>
            <w:vAlign w:val="center"/>
          </w:tcPr>
          <w:p w14:paraId="3F8928C2">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EA42A4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200//item/day</w:t>
            </w:r>
          </w:p>
        </w:tc>
      </w:tr>
      <w:tr w14:paraId="6D90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434358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06F608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救生衣 Life jacket</w:t>
            </w:r>
          </w:p>
        </w:tc>
        <w:tc>
          <w:tcPr>
            <w:tcW w:w="556" w:type="pct"/>
            <w:tcBorders>
              <w:top w:val="single" w:color="auto" w:sz="4" w:space="0"/>
              <w:left w:val="single" w:color="auto" w:sz="4" w:space="0"/>
              <w:bottom w:val="single" w:color="auto" w:sz="4" w:space="0"/>
              <w:right w:val="single" w:color="auto" w:sz="4" w:space="0"/>
            </w:tcBorders>
            <w:vAlign w:val="center"/>
          </w:tcPr>
          <w:p w14:paraId="3A7AD593">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79B4554">
            <w:pPr>
              <w:jc w:val="center"/>
              <w:rPr>
                <w:rFonts w:hint="default" w:ascii="Times New Roman" w:hAnsi="Times New Roman" w:eastAsia="仿宋" w:cs="Times New Roman"/>
                <w:sz w:val="24"/>
                <w:szCs w:val="24"/>
              </w:rPr>
            </w:pPr>
            <w:bookmarkStart w:id="20" w:name="OLE_LINK36"/>
            <w:bookmarkStart w:id="21" w:name="OLE_LINK35"/>
            <w:r>
              <w:rPr>
                <w:rFonts w:hint="default" w:ascii="Times New Roman" w:hAnsi="Times New Roman" w:eastAsia="仿宋" w:cs="Times New Roman"/>
                <w:sz w:val="24"/>
                <w:szCs w:val="24"/>
              </w:rPr>
              <w:t>80/item</w:t>
            </w:r>
            <w:bookmarkEnd w:id="20"/>
            <w:bookmarkEnd w:id="21"/>
          </w:p>
        </w:tc>
      </w:tr>
      <w:tr w14:paraId="554C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1D15E00">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E7E4FD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雨衣Raincoat</w:t>
            </w:r>
          </w:p>
        </w:tc>
        <w:tc>
          <w:tcPr>
            <w:tcW w:w="556" w:type="pct"/>
            <w:tcBorders>
              <w:top w:val="single" w:color="auto" w:sz="4" w:space="0"/>
              <w:left w:val="single" w:color="auto" w:sz="4" w:space="0"/>
              <w:bottom w:val="single" w:color="auto" w:sz="4" w:space="0"/>
              <w:right w:val="single" w:color="auto" w:sz="4" w:space="0"/>
            </w:tcBorders>
            <w:vAlign w:val="center"/>
          </w:tcPr>
          <w:p w14:paraId="3CD2B42C">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319EE95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4A73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B9E85C5">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72FB1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军用帐篷 Tent</w:t>
            </w:r>
          </w:p>
        </w:tc>
        <w:tc>
          <w:tcPr>
            <w:tcW w:w="556" w:type="pct"/>
            <w:tcBorders>
              <w:top w:val="single" w:color="auto" w:sz="4" w:space="0"/>
              <w:left w:val="single" w:color="auto" w:sz="4" w:space="0"/>
              <w:bottom w:val="single" w:color="auto" w:sz="4" w:space="0"/>
              <w:right w:val="single" w:color="auto" w:sz="4" w:space="0"/>
            </w:tcBorders>
            <w:vAlign w:val="center"/>
          </w:tcPr>
          <w:p w14:paraId="1551A08B">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6C9FF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1500/item/day</w:t>
            </w:r>
          </w:p>
        </w:tc>
      </w:tr>
      <w:tr w14:paraId="2156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8408628">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724F3B4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充气式冲锋舟Sturmboot</w:t>
            </w:r>
          </w:p>
        </w:tc>
        <w:tc>
          <w:tcPr>
            <w:tcW w:w="556" w:type="pct"/>
            <w:tcBorders>
              <w:top w:val="single" w:color="auto" w:sz="4" w:space="0"/>
              <w:left w:val="single" w:color="auto" w:sz="4" w:space="0"/>
              <w:bottom w:val="single" w:color="auto" w:sz="4" w:space="0"/>
              <w:right w:val="single" w:color="auto" w:sz="4" w:space="0"/>
            </w:tcBorders>
            <w:vAlign w:val="center"/>
          </w:tcPr>
          <w:p w14:paraId="03714234">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58786B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2000/item/day</w:t>
            </w:r>
          </w:p>
        </w:tc>
      </w:tr>
      <w:tr w14:paraId="3B8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08CBF141">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ED7876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伤员救生担架Wounded stretcher</w:t>
            </w:r>
          </w:p>
        </w:tc>
        <w:tc>
          <w:tcPr>
            <w:tcW w:w="556" w:type="pct"/>
            <w:tcBorders>
              <w:top w:val="single" w:color="auto" w:sz="4" w:space="0"/>
              <w:left w:val="single" w:color="auto" w:sz="4" w:space="0"/>
              <w:bottom w:val="single" w:color="auto" w:sz="4" w:space="0"/>
              <w:right w:val="single" w:color="auto" w:sz="4" w:space="0"/>
            </w:tcBorders>
            <w:vAlign w:val="center"/>
          </w:tcPr>
          <w:p w14:paraId="023FE933">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5E065D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1800/item</w:t>
            </w:r>
          </w:p>
        </w:tc>
      </w:tr>
      <w:tr w14:paraId="1C22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273" w:type="pct"/>
            <w:vMerge w:val="continue"/>
            <w:tcBorders>
              <w:left w:val="single" w:color="auto" w:sz="4" w:space="0"/>
              <w:bottom w:val="single" w:color="auto" w:sz="4" w:space="0"/>
              <w:right w:val="single" w:color="auto" w:sz="4" w:space="0"/>
            </w:tcBorders>
            <w:vAlign w:val="center"/>
          </w:tcPr>
          <w:p w14:paraId="05C70FD8">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DB3AFE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其余协议中未列项目如洗衣粉等清洁用品按照实际使用进行收费</w:t>
            </w:r>
          </w:p>
          <w:p w14:paraId="6F1541A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Other items such as washing powder will be charge as actual costs</w:t>
            </w:r>
          </w:p>
        </w:tc>
        <w:tc>
          <w:tcPr>
            <w:tcW w:w="556" w:type="pct"/>
            <w:tcBorders>
              <w:top w:val="single" w:color="auto" w:sz="4" w:space="0"/>
              <w:left w:val="single" w:color="auto" w:sz="4" w:space="0"/>
              <w:bottom w:val="single" w:color="auto" w:sz="4" w:space="0"/>
              <w:right w:val="single" w:color="auto" w:sz="4" w:space="0"/>
            </w:tcBorders>
            <w:vAlign w:val="center"/>
          </w:tcPr>
          <w:p w14:paraId="19390D0B">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13B31A1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actual costs</w:t>
            </w:r>
          </w:p>
        </w:tc>
      </w:tr>
      <w:tr w14:paraId="2B09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restart"/>
            <w:tcBorders>
              <w:top w:val="single" w:color="auto" w:sz="4" w:space="0"/>
              <w:left w:val="single" w:color="auto" w:sz="4" w:space="0"/>
              <w:right w:val="single" w:color="auto" w:sz="4" w:space="0"/>
            </w:tcBorders>
            <w:vAlign w:val="center"/>
          </w:tcPr>
          <w:p w14:paraId="6D25945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伙食、住宿费</w:t>
            </w:r>
          </w:p>
          <w:p w14:paraId="4F701A5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Food and accommodation fee</w:t>
            </w:r>
          </w:p>
        </w:tc>
        <w:tc>
          <w:tcPr>
            <w:tcW w:w="1923" w:type="pct"/>
            <w:tcBorders>
              <w:top w:val="single" w:color="auto" w:sz="4" w:space="0"/>
              <w:left w:val="single" w:color="auto" w:sz="4" w:space="0"/>
            </w:tcBorders>
            <w:vAlign w:val="center"/>
          </w:tcPr>
          <w:p w14:paraId="3057939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伙食费Food</w:t>
            </w:r>
          </w:p>
        </w:tc>
        <w:tc>
          <w:tcPr>
            <w:tcW w:w="556" w:type="pct"/>
            <w:tcBorders>
              <w:top w:val="single" w:color="auto" w:sz="4" w:space="0"/>
            </w:tcBorders>
            <w:vAlign w:val="center"/>
          </w:tcPr>
          <w:p w14:paraId="395C2A49">
            <w:pPr>
              <w:jc w:val="center"/>
              <w:rPr>
                <w:rFonts w:hint="default" w:ascii="Times New Roman" w:hAnsi="Times New Roman" w:eastAsia="仿宋" w:cs="Times New Roman"/>
                <w:sz w:val="24"/>
                <w:szCs w:val="24"/>
              </w:rPr>
            </w:pPr>
          </w:p>
        </w:tc>
        <w:tc>
          <w:tcPr>
            <w:tcW w:w="1246" w:type="pct"/>
            <w:tcBorders>
              <w:top w:val="single" w:color="auto" w:sz="4" w:space="0"/>
            </w:tcBorders>
            <w:vAlign w:val="center"/>
          </w:tcPr>
          <w:p w14:paraId="283BAE3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100/person/day</w:t>
            </w:r>
          </w:p>
        </w:tc>
      </w:tr>
      <w:tr w14:paraId="168A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3" w:type="pct"/>
            <w:vMerge w:val="continue"/>
            <w:tcBorders>
              <w:left w:val="single" w:color="auto" w:sz="4" w:space="0"/>
              <w:bottom w:val="single" w:color="auto" w:sz="4" w:space="0"/>
              <w:right w:val="single" w:color="auto" w:sz="4" w:space="0"/>
            </w:tcBorders>
            <w:vAlign w:val="center"/>
          </w:tcPr>
          <w:p w14:paraId="532C4C34">
            <w:pPr>
              <w:jc w:val="center"/>
              <w:rPr>
                <w:rFonts w:hint="default" w:ascii="Times New Roman" w:hAnsi="Times New Roman" w:eastAsia="仿宋" w:cs="Times New Roman"/>
                <w:sz w:val="24"/>
                <w:szCs w:val="24"/>
              </w:rPr>
            </w:pPr>
          </w:p>
        </w:tc>
        <w:tc>
          <w:tcPr>
            <w:tcW w:w="1923" w:type="pct"/>
            <w:tcBorders>
              <w:left w:val="single" w:color="auto" w:sz="4" w:space="0"/>
            </w:tcBorders>
            <w:vAlign w:val="center"/>
          </w:tcPr>
          <w:p w14:paraId="6F9920B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住宿费Accommodation</w:t>
            </w:r>
          </w:p>
        </w:tc>
        <w:tc>
          <w:tcPr>
            <w:tcW w:w="556" w:type="pct"/>
            <w:vAlign w:val="center"/>
          </w:tcPr>
          <w:p w14:paraId="4184B731">
            <w:pPr>
              <w:jc w:val="center"/>
              <w:rPr>
                <w:rFonts w:hint="default" w:ascii="Times New Roman" w:hAnsi="Times New Roman" w:eastAsia="仿宋" w:cs="Times New Roman"/>
                <w:sz w:val="24"/>
                <w:szCs w:val="24"/>
              </w:rPr>
            </w:pPr>
          </w:p>
        </w:tc>
        <w:tc>
          <w:tcPr>
            <w:tcW w:w="1246" w:type="pct"/>
            <w:vAlign w:val="center"/>
          </w:tcPr>
          <w:p w14:paraId="0ABF040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以实际消费发票为依据结算</w:t>
            </w:r>
          </w:p>
          <w:p w14:paraId="71F6FA6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As per actual costs</w:t>
            </w:r>
          </w:p>
        </w:tc>
      </w:tr>
    </w:tbl>
    <w:p w14:paraId="149ABCF4">
      <w:pPr>
        <w:widowControl/>
        <w:jc w:val="left"/>
        <w:rPr>
          <w:rFonts w:hint="default" w:ascii="Times New Roman" w:hAnsi="Times New Roman" w:eastAsia="仿宋" w:cs="Times New Roman"/>
          <w:b/>
          <w:sz w:val="24"/>
          <w:szCs w:val="24"/>
        </w:rPr>
      </w:pPr>
    </w:p>
    <w:p w14:paraId="22EDF82F">
      <w:pPr>
        <w:pStyle w:val="16"/>
        <w:numPr>
          <w:ilvl w:val="0"/>
          <w:numId w:val="7"/>
        </w:numPr>
        <w:ind w:firstLineChars="0"/>
        <w:rPr>
          <w:rFonts w:hint="default" w:ascii="Times New Roman" w:hAnsi="Times New Roman" w:eastAsia="仿宋" w:cs="Times New Roman"/>
          <w:b/>
          <w:sz w:val="24"/>
          <w:szCs w:val="24"/>
          <w:u w:val="single"/>
        </w:rPr>
      </w:pPr>
      <w:r>
        <w:rPr>
          <w:rFonts w:hint="default" w:ascii="Times New Roman" w:hAnsi="Times New Roman" w:eastAsia="仿宋" w:cs="Times New Roman"/>
          <w:b/>
          <w:szCs w:val="21"/>
        </w:rPr>
        <w:t>人员</w:t>
      </w:r>
      <w:r>
        <w:rPr>
          <w:rFonts w:hint="default" w:ascii="Times New Roman" w:hAnsi="Times New Roman" w:eastAsia="仿宋" w:cs="Times New Roman"/>
          <w:b/>
          <w:szCs w:val="21"/>
          <w:lang w:val="en-GB"/>
        </w:rPr>
        <w:t xml:space="preserve"> </w:t>
      </w:r>
      <w:r>
        <w:rPr>
          <w:rFonts w:hint="default" w:ascii="Times New Roman" w:hAnsi="Times New Roman" w:eastAsia="仿宋" w:cs="Times New Roman"/>
          <w:b/>
          <w:sz w:val="24"/>
          <w:szCs w:val="24"/>
          <w:u w:val="single"/>
        </w:rPr>
        <w:t>Personnel</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39"/>
        <w:gridCol w:w="5659"/>
        <w:gridCol w:w="1402"/>
        <w:gridCol w:w="1458"/>
        <w:gridCol w:w="1339"/>
        <w:gridCol w:w="1398"/>
      </w:tblGrid>
      <w:tr w14:paraId="299A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59" w:type="pct"/>
            <w:shd w:val="clear" w:color="auto" w:fill="auto"/>
            <w:vAlign w:val="center"/>
          </w:tcPr>
          <w:p w14:paraId="17AF0C8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岗位</w:t>
            </w:r>
          </w:p>
          <w:p w14:paraId="243A2F2F">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kern w:val="0"/>
                <w:sz w:val="24"/>
                <w:szCs w:val="24"/>
                <w:lang w:val="en-GB"/>
              </w:rPr>
              <w:t>Specific Roles</w:t>
            </w:r>
          </w:p>
        </w:tc>
        <w:tc>
          <w:tcPr>
            <w:tcW w:w="475" w:type="pct"/>
            <w:shd w:val="clear" w:color="auto" w:fill="auto"/>
            <w:vAlign w:val="center"/>
          </w:tcPr>
          <w:p w14:paraId="7C0E11F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人数</w:t>
            </w:r>
          </w:p>
          <w:p w14:paraId="45620FC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kern w:val="0"/>
                <w:sz w:val="24"/>
                <w:szCs w:val="24"/>
                <w:lang w:val="en-GB"/>
              </w:rPr>
              <w:t>Number of people</w:t>
            </w:r>
          </w:p>
        </w:tc>
        <w:tc>
          <w:tcPr>
            <w:tcW w:w="1998" w:type="pct"/>
            <w:shd w:val="clear" w:color="auto" w:fill="auto"/>
            <w:vAlign w:val="center"/>
          </w:tcPr>
          <w:p w14:paraId="498D4EB9">
            <w:pPr>
              <w:contextualSpacing/>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主要职责</w:t>
            </w:r>
          </w:p>
          <w:p w14:paraId="7E204E40">
            <w:pPr>
              <w:contextualSpacing/>
              <w:jc w:val="center"/>
              <w:rPr>
                <w:rFonts w:hint="default" w:ascii="Times New Roman" w:hAnsi="Times New Roman" w:eastAsia="仿宋" w:cs="Times New Roman"/>
                <w:b/>
                <w:i/>
                <w:sz w:val="24"/>
                <w:szCs w:val="24"/>
                <w:u w:val="single"/>
              </w:rPr>
            </w:pPr>
            <w:r>
              <w:rPr>
                <w:rFonts w:hint="default" w:ascii="Times New Roman" w:hAnsi="Times New Roman" w:eastAsia="仿宋" w:cs="Times New Roman"/>
                <w:b/>
                <w:sz w:val="24"/>
                <w:szCs w:val="24"/>
              </w:rPr>
              <w:t>Main Responsibility</w:t>
            </w:r>
          </w:p>
        </w:tc>
        <w:tc>
          <w:tcPr>
            <w:tcW w:w="475" w:type="pct"/>
            <w:shd w:val="clear" w:color="auto" w:fill="auto"/>
            <w:vAlign w:val="center"/>
          </w:tcPr>
          <w:p w14:paraId="418DD79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证书</w:t>
            </w:r>
          </w:p>
          <w:p w14:paraId="0E319966">
            <w:pPr>
              <w:jc w:val="center"/>
              <w:rPr>
                <w:rFonts w:hint="default" w:ascii="Times New Roman" w:hAnsi="Times New Roman" w:eastAsia="仿宋" w:cs="Times New Roman"/>
                <w:b/>
                <w:sz w:val="24"/>
                <w:szCs w:val="24"/>
              </w:rPr>
            </w:pPr>
            <w:r>
              <w:rPr>
                <w:rFonts w:hint="default" w:ascii="Times New Roman" w:hAnsi="Times New Roman" w:eastAsia="仿宋" w:cs="Times New Roman"/>
                <w:b/>
                <w:kern w:val="0"/>
                <w:sz w:val="24"/>
                <w:szCs w:val="24"/>
                <w:lang w:val="en-GB"/>
              </w:rPr>
              <w:t>Certificates</w:t>
            </w:r>
          </w:p>
        </w:tc>
        <w:tc>
          <w:tcPr>
            <w:tcW w:w="517" w:type="pct"/>
            <w:shd w:val="clear" w:color="auto" w:fill="auto"/>
            <w:vAlign w:val="center"/>
          </w:tcPr>
          <w:p w14:paraId="577C0E03">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备注</w:t>
            </w:r>
          </w:p>
          <w:p w14:paraId="6DA916B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Remarks</w:t>
            </w:r>
          </w:p>
        </w:tc>
        <w:tc>
          <w:tcPr>
            <w:tcW w:w="475" w:type="pct"/>
            <w:vAlign w:val="center"/>
          </w:tcPr>
          <w:p w14:paraId="6D96C0E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A507BA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c>
          <w:tcPr>
            <w:tcW w:w="496" w:type="pct"/>
            <w:shd w:val="clear" w:color="auto" w:fill="auto"/>
            <w:vAlign w:val="center"/>
          </w:tcPr>
          <w:p w14:paraId="5D3B2440">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sz w:val="22"/>
              </w:rPr>
              <w:t>超出8小时Additional Hourly Rate (beyond 8hrs)</w:t>
            </w:r>
          </w:p>
        </w:tc>
      </w:tr>
      <w:tr w14:paraId="67CD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59" w:type="pct"/>
            <w:vAlign w:val="center"/>
          </w:tcPr>
          <w:p w14:paraId="6AE3480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高级指挥</w:t>
            </w:r>
          </w:p>
          <w:p w14:paraId="62F42ED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senior commander</w:t>
            </w:r>
          </w:p>
        </w:tc>
        <w:tc>
          <w:tcPr>
            <w:tcW w:w="475" w:type="pct"/>
            <w:vAlign w:val="center"/>
          </w:tcPr>
          <w:p w14:paraId="1A5DAE1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3人</w:t>
            </w:r>
          </w:p>
          <w:p w14:paraId="3B25CF8C">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people</w:t>
            </w:r>
          </w:p>
        </w:tc>
        <w:tc>
          <w:tcPr>
            <w:tcW w:w="1998" w:type="pct"/>
            <w:vAlign w:val="center"/>
          </w:tcPr>
          <w:p w14:paraId="7ECF132B">
            <w:pPr>
              <w:contextualSpacing/>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总指挥1人/副总指挥2人。把控全局，布置各项任务</w:t>
            </w:r>
          </w:p>
          <w:p w14:paraId="4A7FDB76">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Overall commander: 1</w:t>
            </w:r>
          </w:p>
          <w:p w14:paraId="5FD23030">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Deputy overall commander: 2</w:t>
            </w:r>
          </w:p>
          <w:p w14:paraId="14C7363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Control for all arrangements and tasks</w:t>
            </w:r>
          </w:p>
        </w:tc>
        <w:tc>
          <w:tcPr>
            <w:tcW w:w="475" w:type="pct"/>
            <w:vAlign w:val="center"/>
          </w:tcPr>
          <w:p w14:paraId="2625905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高级指挥证</w:t>
            </w:r>
          </w:p>
          <w:p w14:paraId="28F3C2F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Certificate of senior commander</w:t>
            </w:r>
          </w:p>
        </w:tc>
        <w:tc>
          <w:tcPr>
            <w:tcW w:w="517" w:type="pct"/>
            <w:vMerge w:val="restart"/>
            <w:vAlign w:val="center"/>
          </w:tcPr>
          <w:p w14:paraId="1E25664F">
            <w:pPr>
              <w:rPr>
                <w:rFonts w:hint="default" w:ascii="Times New Roman" w:hAnsi="Times New Roman" w:eastAsia="仿宋" w:cs="Times New Roman"/>
                <w:lang w:val="de-DE"/>
              </w:rPr>
            </w:pPr>
            <w:r>
              <w:rPr>
                <w:rFonts w:hint="default" w:ascii="Times New Roman" w:hAnsi="Times New Roman" w:eastAsia="仿宋" w:cs="Times New Roman"/>
                <w:lang w:val="de-DE"/>
              </w:rPr>
              <w:t>1.工作日晚班人工费增加50%</w:t>
            </w:r>
          </w:p>
          <w:p w14:paraId="7744F947">
            <w:pPr>
              <w:rPr>
                <w:rFonts w:hint="default" w:ascii="Times New Roman" w:hAnsi="Times New Roman" w:eastAsia="仿宋" w:cs="Times New Roman"/>
                <w:lang w:val="de-DE"/>
              </w:rPr>
            </w:pPr>
            <w:r>
              <w:rPr>
                <w:rFonts w:hint="default" w:ascii="Times New Roman" w:hAnsi="Times New Roman" w:eastAsia="仿宋" w:cs="Times New Roman"/>
                <w:lang w:val="de-DE"/>
              </w:rPr>
              <w:t>2.节假日白班人工费增加100%</w:t>
            </w:r>
          </w:p>
          <w:p w14:paraId="686E0845">
            <w:pPr>
              <w:rPr>
                <w:rFonts w:hint="default" w:ascii="Times New Roman" w:hAnsi="Times New Roman" w:eastAsia="仿宋" w:cs="Times New Roman"/>
                <w:lang w:val="de-DE"/>
              </w:rPr>
            </w:pPr>
            <w:r>
              <w:rPr>
                <w:rFonts w:hint="default" w:ascii="Times New Roman" w:hAnsi="Times New Roman" w:eastAsia="仿宋" w:cs="Times New Roman"/>
                <w:lang w:val="de-DE"/>
              </w:rPr>
              <w:t>3.节假日晚班人工费增加150%</w:t>
            </w:r>
          </w:p>
          <w:p w14:paraId="7AA90CF8">
            <w:pPr>
              <w:rPr>
                <w:rFonts w:hint="default" w:ascii="Times New Roman" w:hAnsi="Times New Roman" w:eastAsia="仿宋" w:cs="Times New Roman"/>
                <w:lang w:val="de-DE"/>
              </w:rPr>
            </w:pPr>
            <w:r>
              <w:rPr>
                <w:rFonts w:hint="default" w:ascii="Times New Roman" w:hAnsi="Times New Roman" w:eastAsia="仿宋" w:cs="Times New Roman"/>
                <w:lang w:val="de-DE"/>
              </w:rPr>
              <w:t>1.working day 50% surcharge for night shift.</w:t>
            </w:r>
          </w:p>
          <w:p w14:paraId="60187F90">
            <w:pPr>
              <w:rPr>
                <w:rFonts w:hint="default" w:ascii="Times New Roman" w:hAnsi="Times New Roman" w:eastAsia="仿宋" w:cs="Times New Roman"/>
                <w:lang w:val="de-DE"/>
              </w:rPr>
            </w:pPr>
            <w:r>
              <w:rPr>
                <w:rFonts w:hint="default" w:ascii="Times New Roman" w:hAnsi="Times New Roman" w:eastAsia="仿宋" w:cs="Times New Roman"/>
                <w:lang w:val="de-DE"/>
              </w:rPr>
              <w:t>2.holiday 100% surcharge for normal working hour.</w:t>
            </w:r>
          </w:p>
          <w:p w14:paraId="4605FA0D">
            <w:pPr>
              <w:rPr>
                <w:rFonts w:hint="default" w:ascii="Times New Roman" w:hAnsi="Times New Roman" w:eastAsia="仿宋" w:cs="Times New Roman"/>
                <w:lang w:val="de-DE"/>
              </w:rPr>
            </w:pPr>
            <w:r>
              <w:rPr>
                <w:rFonts w:hint="default" w:ascii="Times New Roman" w:hAnsi="Times New Roman" w:eastAsia="仿宋" w:cs="Times New Roman"/>
                <w:lang w:val="de-DE"/>
              </w:rPr>
              <w:t>3.holiday 150% surcharge for night shift.</w:t>
            </w:r>
          </w:p>
          <w:p w14:paraId="3D97CAEA">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现场人员工作时间随船计算onsite manpower will calculate along with ships.</w:t>
            </w:r>
          </w:p>
        </w:tc>
        <w:tc>
          <w:tcPr>
            <w:tcW w:w="475" w:type="pct"/>
            <w:vAlign w:val="center"/>
          </w:tcPr>
          <w:p w14:paraId="082685EA">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2,800</w:t>
            </w:r>
          </w:p>
          <w:p w14:paraId="7E346ABF">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 /8hr</w:t>
            </w:r>
          </w:p>
        </w:tc>
        <w:tc>
          <w:tcPr>
            <w:tcW w:w="496" w:type="pct"/>
            <w:vAlign w:val="center"/>
          </w:tcPr>
          <w:p w14:paraId="73D882B2">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350/person</w:t>
            </w:r>
          </w:p>
          <w:p w14:paraId="32F2B466">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7875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59" w:type="pct"/>
            <w:vAlign w:val="center"/>
          </w:tcPr>
          <w:p w14:paraId="450549E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现场指挥</w:t>
            </w:r>
          </w:p>
          <w:p w14:paraId="00B1EEDD">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On-site commander</w:t>
            </w:r>
          </w:p>
        </w:tc>
        <w:tc>
          <w:tcPr>
            <w:tcW w:w="475" w:type="pct"/>
            <w:vAlign w:val="center"/>
          </w:tcPr>
          <w:p w14:paraId="34D505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8人</w:t>
            </w:r>
          </w:p>
          <w:p w14:paraId="361A1031">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people</w:t>
            </w:r>
          </w:p>
        </w:tc>
        <w:tc>
          <w:tcPr>
            <w:tcW w:w="1998" w:type="pct"/>
            <w:vAlign w:val="center"/>
          </w:tcPr>
          <w:p w14:paraId="338601A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海上应急组/岸基应急组/机动联络组/后勤保障组。任各小组组长和副组长，负责各小组的人员岗位分配和指挥具体工作</w:t>
            </w:r>
          </w:p>
          <w:p w14:paraId="30797135">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Maritime Emergency team / Shore-based Emergency team / Mobilisation team / Logistical support team</w:t>
            </w:r>
          </w:p>
          <w:p w14:paraId="366DBC4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Each team has a team leader and deputy team leader who are responsible for distributing tasks within the team to each personnel and direct/control each teams’ specific works</w:t>
            </w:r>
          </w:p>
        </w:tc>
        <w:tc>
          <w:tcPr>
            <w:tcW w:w="475" w:type="pct"/>
            <w:vAlign w:val="center"/>
          </w:tcPr>
          <w:p w14:paraId="2F71B1E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现场指挥证</w:t>
            </w:r>
          </w:p>
          <w:p w14:paraId="268C60A7">
            <w:pPr>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Certificate of Site</w:t>
            </w:r>
          </w:p>
          <w:p w14:paraId="5F7BEC3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commander</w:t>
            </w:r>
          </w:p>
        </w:tc>
        <w:tc>
          <w:tcPr>
            <w:tcW w:w="517" w:type="pct"/>
            <w:vMerge w:val="continue"/>
            <w:vAlign w:val="center"/>
          </w:tcPr>
          <w:p w14:paraId="515F5BD1">
            <w:pPr>
              <w:jc w:val="center"/>
              <w:rPr>
                <w:rFonts w:hint="default" w:ascii="Times New Roman" w:hAnsi="Times New Roman" w:eastAsia="仿宋" w:cs="Times New Roman"/>
                <w:sz w:val="24"/>
                <w:szCs w:val="24"/>
              </w:rPr>
            </w:pPr>
          </w:p>
        </w:tc>
        <w:tc>
          <w:tcPr>
            <w:tcW w:w="475" w:type="pct"/>
            <w:vAlign w:val="center"/>
          </w:tcPr>
          <w:p w14:paraId="05F4015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2,000</w:t>
            </w:r>
          </w:p>
          <w:p w14:paraId="165B985E">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D344ACB">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08BF102F">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250</w:t>
            </w:r>
          </w:p>
          <w:p w14:paraId="64045FA3">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DBCF8FD">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43A1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9" w:type="pct"/>
            <w:vAlign w:val="center"/>
          </w:tcPr>
          <w:p w14:paraId="6D24A3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de-DE"/>
              </w:rPr>
              <w:t>应急处置人员</w:t>
            </w:r>
            <w:r>
              <w:rPr>
                <w:rFonts w:hint="default" w:ascii="Times New Roman" w:hAnsi="Times New Roman" w:eastAsia="仿宋" w:cs="Times New Roman"/>
                <w:kern w:val="0"/>
                <w:sz w:val="24"/>
                <w:szCs w:val="24"/>
                <w:lang w:val="en-GB"/>
              </w:rPr>
              <w:t>Operator</w:t>
            </w:r>
          </w:p>
        </w:tc>
        <w:tc>
          <w:tcPr>
            <w:tcW w:w="475" w:type="pct"/>
            <w:vAlign w:val="center"/>
          </w:tcPr>
          <w:p w14:paraId="0960D68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45人</w:t>
            </w:r>
            <w:r>
              <w:rPr>
                <w:rFonts w:hint="default" w:ascii="Times New Roman" w:hAnsi="Times New Roman" w:eastAsia="仿宋" w:cs="Times New Roman"/>
                <w:kern w:val="0"/>
                <w:sz w:val="24"/>
                <w:szCs w:val="24"/>
                <w:lang w:val="en-GB"/>
              </w:rPr>
              <w:t>people</w:t>
            </w:r>
          </w:p>
        </w:tc>
        <w:tc>
          <w:tcPr>
            <w:tcW w:w="1998" w:type="pct"/>
            <w:vAlign w:val="center"/>
          </w:tcPr>
          <w:p w14:paraId="0DD5DB8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分别负责清污工作的具体操作事项，属于专业技术人员</w:t>
            </w:r>
          </w:p>
          <w:p w14:paraId="268853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Respectively responsible for oil clean-up operational matters. They are special skilled operator.</w:t>
            </w:r>
          </w:p>
        </w:tc>
        <w:tc>
          <w:tcPr>
            <w:tcW w:w="475" w:type="pct"/>
            <w:vAlign w:val="center"/>
          </w:tcPr>
          <w:p w14:paraId="7C9ED11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操作证</w:t>
            </w:r>
          </w:p>
          <w:p w14:paraId="28CF825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Certificate of operator</w:t>
            </w:r>
          </w:p>
        </w:tc>
        <w:tc>
          <w:tcPr>
            <w:tcW w:w="517" w:type="pct"/>
            <w:vMerge w:val="continue"/>
            <w:vAlign w:val="center"/>
          </w:tcPr>
          <w:p w14:paraId="169731CB">
            <w:pPr>
              <w:jc w:val="center"/>
              <w:rPr>
                <w:rFonts w:hint="default" w:ascii="Times New Roman" w:hAnsi="Times New Roman" w:eastAsia="仿宋" w:cs="Times New Roman"/>
                <w:sz w:val="24"/>
                <w:szCs w:val="24"/>
              </w:rPr>
            </w:pPr>
          </w:p>
        </w:tc>
        <w:tc>
          <w:tcPr>
            <w:tcW w:w="475" w:type="pct"/>
            <w:vAlign w:val="center"/>
          </w:tcPr>
          <w:p w14:paraId="5218E7A6">
            <w:pPr>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800/person   /8hr</w:t>
            </w:r>
          </w:p>
        </w:tc>
        <w:tc>
          <w:tcPr>
            <w:tcW w:w="496" w:type="pct"/>
            <w:vAlign w:val="center"/>
          </w:tcPr>
          <w:p w14:paraId="5284A241">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100</w:t>
            </w:r>
          </w:p>
          <w:p w14:paraId="0DD73821">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793CE92A">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43AB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9" w:type="pct"/>
            <w:vAlign w:val="center"/>
          </w:tcPr>
          <w:p w14:paraId="7E0CAC5E">
            <w:pPr>
              <w:jc w:val="center"/>
              <w:rPr>
                <w:rFonts w:hint="default" w:ascii="Times New Roman" w:hAnsi="Times New Roman" w:eastAsia="仿宋" w:cs="Times New Roman"/>
                <w:sz w:val="24"/>
                <w:szCs w:val="24"/>
                <w:lang w:val="de-DE"/>
              </w:rPr>
            </w:pPr>
            <w:r>
              <w:rPr>
                <w:rFonts w:hint="default" w:ascii="Times New Roman" w:hAnsi="Times New Roman" w:eastAsia="仿宋" w:cs="Times New Roman"/>
                <w:sz w:val="24"/>
                <w:szCs w:val="24"/>
                <w:lang w:val="de-DE" w:eastAsia="de-DE"/>
              </w:rPr>
              <w:t>工人</w:t>
            </w:r>
          </w:p>
          <w:p w14:paraId="6C6977F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worker</w:t>
            </w:r>
          </w:p>
        </w:tc>
        <w:tc>
          <w:tcPr>
            <w:tcW w:w="475" w:type="pct"/>
            <w:vAlign w:val="center"/>
          </w:tcPr>
          <w:p w14:paraId="119CB7F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若干</w:t>
            </w:r>
          </w:p>
          <w:p w14:paraId="1006525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some</w:t>
            </w:r>
          </w:p>
        </w:tc>
        <w:tc>
          <w:tcPr>
            <w:tcW w:w="1998" w:type="pct"/>
            <w:vAlign w:val="center"/>
          </w:tcPr>
          <w:p w14:paraId="01197E5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视具体情况安排任务</w:t>
            </w:r>
          </w:p>
          <w:p w14:paraId="290DB89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Able to be distributed to assist, depends on circumstances.</w:t>
            </w:r>
          </w:p>
        </w:tc>
        <w:tc>
          <w:tcPr>
            <w:tcW w:w="475" w:type="pct"/>
            <w:vAlign w:val="center"/>
          </w:tcPr>
          <w:p w14:paraId="2CBE61D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普通劳力</w:t>
            </w:r>
          </w:p>
          <w:p w14:paraId="6977C12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labour</w:t>
            </w:r>
          </w:p>
        </w:tc>
        <w:tc>
          <w:tcPr>
            <w:tcW w:w="517" w:type="pct"/>
            <w:vMerge w:val="continue"/>
            <w:vAlign w:val="center"/>
          </w:tcPr>
          <w:p w14:paraId="1EADDE75">
            <w:pPr>
              <w:jc w:val="center"/>
              <w:rPr>
                <w:rFonts w:hint="default" w:ascii="Times New Roman" w:hAnsi="Times New Roman" w:eastAsia="仿宋" w:cs="Times New Roman"/>
                <w:sz w:val="24"/>
                <w:szCs w:val="24"/>
                <w:lang w:eastAsia="zh-TW"/>
              </w:rPr>
            </w:pPr>
          </w:p>
        </w:tc>
        <w:tc>
          <w:tcPr>
            <w:tcW w:w="475" w:type="pct"/>
            <w:vAlign w:val="center"/>
          </w:tcPr>
          <w:p w14:paraId="248AF6A4">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600</w:t>
            </w:r>
          </w:p>
          <w:p w14:paraId="2FE4C660">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7C3AA14B">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268F98C3">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75/person</w:t>
            </w:r>
          </w:p>
          <w:p w14:paraId="39743744">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0FC1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559" w:type="pct"/>
            <w:vAlign w:val="center"/>
          </w:tcPr>
          <w:p w14:paraId="548936BE">
            <w:pPr>
              <w:jc w:val="center"/>
              <w:rPr>
                <w:rFonts w:hint="default" w:ascii="Times New Roman" w:hAnsi="Times New Roman" w:eastAsia="仿宋" w:cs="Times New Roman"/>
                <w:lang w:val="de-DE"/>
              </w:rPr>
            </w:pPr>
            <w:r>
              <w:rPr>
                <w:rFonts w:hint="default" w:ascii="Times New Roman" w:hAnsi="Times New Roman" w:eastAsia="仿宋" w:cs="Times New Roman"/>
                <w:lang w:val="de-DE"/>
              </w:rPr>
              <w:t>后勤保障人员</w:t>
            </w:r>
          </w:p>
          <w:p w14:paraId="036FB4A7">
            <w:pPr>
              <w:jc w:val="center"/>
              <w:rPr>
                <w:rFonts w:hint="default" w:ascii="Times New Roman" w:hAnsi="Times New Roman" w:eastAsia="仿宋" w:cs="Times New Roman"/>
                <w:lang w:val="de-DE" w:eastAsia="de-DE"/>
              </w:rPr>
            </w:pPr>
            <w:r>
              <w:rPr>
                <w:rFonts w:hint="default" w:ascii="Times New Roman" w:hAnsi="Times New Roman" w:eastAsia="仿宋" w:cs="Times New Roman"/>
                <w:kern w:val="0"/>
                <w:sz w:val="24"/>
                <w:szCs w:val="24"/>
                <w:lang w:val="en-GB"/>
              </w:rPr>
              <w:t>Support manpower</w:t>
            </w:r>
          </w:p>
        </w:tc>
        <w:tc>
          <w:tcPr>
            <w:tcW w:w="475" w:type="pct"/>
            <w:vAlign w:val="center"/>
          </w:tcPr>
          <w:p w14:paraId="43E4B468">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rPr>
              <w:t>若干</w:t>
            </w:r>
          </w:p>
          <w:p w14:paraId="55DF5A02">
            <w:pPr>
              <w:jc w:val="center"/>
              <w:rPr>
                <w:rFonts w:hint="default" w:ascii="Times New Roman" w:hAnsi="Times New Roman" w:eastAsia="仿宋" w:cs="Times New Roman"/>
                <w:szCs w:val="21"/>
                <w:lang w:val="en-GB"/>
              </w:rPr>
            </w:pPr>
            <w:r>
              <w:rPr>
                <w:rFonts w:hint="default" w:ascii="Times New Roman" w:hAnsi="Times New Roman" w:eastAsia="仿宋" w:cs="Times New Roman"/>
                <w:kern w:val="0"/>
                <w:sz w:val="24"/>
                <w:szCs w:val="24"/>
                <w:lang w:val="en-GB"/>
              </w:rPr>
              <w:t>some</w:t>
            </w:r>
          </w:p>
        </w:tc>
        <w:tc>
          <w:tcPr>
            <w:tcW w:w="1998" w:type="pct"/>
            <w:vAlign w:val="center"/>
          </w:tcPr>
          <w:p w14:paraId="09859F8F">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rPr>
              <w:t>后勤保障</w:t>
            </w:r>
            <w:r>
              <w:rPr>
                <w:rFonts w:hint="default" w:ascii="Times New Roman" w:hAnsi="Times New Roman" w:eastAsia="仿宋" w:cs="Times New Roman"/>
                <w:kern w:val="0"/>
                <w:sz w:val="24"/>
                <w:szCs w:val="24"/>
                <w:lang w:val="en-GB"/>
              </w:rPr>
              <w:t>Logistical support</w:t>
            </w:r>
          </w:p>
        </w:tc>
        <w:tc>
          <w:tcPr>
            <w:tcW w:w="475" w:type="pct"/>
            <w:vAlign w:val="center"/>
          </w:tcPr>
          <w:p w14:paraId="70071C2F">
            <w:pPr>
              <w:jc w:val="center"/>
              <w:rPr>
                <w:rFonts w:hint="default" w:ascii="Times New Roman" w:hAnsi="Times New Roman" w:eastAsia="仿宋" w:cs="Times New Roman"/>
                <w:szCs w:val="21"/>
              </w:rPr>
            </w:pPr>
            <w:r>
              <w:rPr>
                <w:rFonts w:hint="default" w:ascii="Times New Roman" w:hAnsi="Times New Roman" w:eastAsia="仿宋" w:cs="Times New Roman"/>
                <w:szCs w:val="21"/>
              </w:rPr>
              <w:t>---</w:t>
            </w:r>
          </w:p>
        </w:tc>
        <w:tc>
          <w:tcPr>
            <w:tcW w:w="517" w:type="pct"/>
            <w:vMerge w:val="continue"/>
            <w:vAlign w:val="center"/>
          </w:tcPr>
          <w:p w14:paraId="2F5D8B1F">
            <w:pPr>
              <w:jc w:val="center"/>
              <w:rPr>
                <w:rFonts w:hint="default" w:ascii="Times New Roman" w:hAnsi="Times New Roman" w:eastAsia="仿宋" w:cs="Times New Roman"/>
                <w:lang w:val="de-DE"/>
              </w:rPr>
            </w:pPr>
          </w:p>
        </w:tc>
        <w:tc>
          <w:tcPr>
            <w:tcW w:w="475" w:type="pct"/>
            <w:vAlign w:val="center"/>
          </w:tcPr>
          <w:p w14:paraId="3B69FD58">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600</w:t>
            </w:r>
          </w:p>
          <w:p w14:paraId="3D6F587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9EAA78E">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799F005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75/person</w:t>
            </w:r>
          </w:p>
          <w:p w14:paraId="1E1A223A">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bl>
    <w:p w14:paraId="08FCA14A">
      <w:pPr>
        <w:rPr>
          <w:rFonts w:hint="default" w:ascii="Times New Roman" w:hAnsi="Times New Roman" w:eastAsia="仿宋" w:cs="Times New Roman"/>
          <w:b/>
          <w:sz w:val="24"/>
          <w:szCs w:val="24"/>
        </w:rPr>
      </w:pPr>
    </w:p>
    <w:p w14:paraId="05861E2B">
      <w:pP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6. 污染物处置</w:t>
      </w:r>
      <w:r>
        <w:rPr>
          <w:rFonts w:hint="default" w:ascii="Times New Roman" w:hAnsi="Times New Roman" w:eastAsia="仿宋" w:cs="Times New Roman"/>
          <w:b/>
          <w:sz w:val="24"/>
          <w:szCs w:val="24"/>
          <w:u w:val="single"/>
        </w:rPr>
        <w:t xml:space="preserve">Waste Disposal </w:t>
      </w:r>
      <w:r>
        <w:rPr>
          <w:rFonts w:hint="default" w:ascii="Times New Roman" w:hAnsi="Times New Roman" w:eastAsia="仿宋" w:cs="Times New Roman"/>
          <w:b/>
          <w:sz w:val="24"/>
          <w:szCs w:val="24"/>
        </w:rPr>
        <w:t xml:space="preserve">  (费率/元</w:t>
      </w:r>
      <w:r>
        <w:rPr>
          <w:rFonts w:hint="default" w:ascii="Times New Roman" w:hAnsi="Times New Roman" w:eastAsia="仿宋" w:cs="Times New Roman"/>
          <w:b/>
          <w:sz w:val="24"/>
          <w:szCs w:val="24"/>
          <w:u w:val="single"/>
        </w:rPr>
        <w:t xml:space="preserve"> Rate/RMB)</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5"/>
        <w:gridCol w:w="3543"/>
        <w:gridCol w:w="3544"/>
        <w:gridCol w:w="3544"/>
      </w:tblGrid>
      <w:tr w14:paraId="7818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dxa"/>
            <w:vMerge w:val="restart"/>
            <w:vAlign w:val="center"/>
          </w:tcPr>
          <w:p w14:paraId="5808B0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污染物处置</w:t>
            </w:r>
          </w:p>
          <w:p w14:paraId="761E7D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Waste Disposal/Treatment</w:t>
            </w:r>
          </w:p>
        </w:tc>
        <w:tc>
          <w:tcPr>
            <w:tcW w:w="3543" w:type="dxa"/>
            <w:vAlign w:val="center"/>
          </w:tcPr>
          <w:p w14:paraId="27AB5CD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固体污染物处置</w:t>
            </w:r>
          </w:p>
          <w:p w14:paraId="0EE4C136">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Solid waster</w:t>
            </w:r>
          </w:p>
        </w:tc>
        <w:tc>
          <w:tcPr>
            <w:tcW w:w="3544" w:type="dxa"/>
            <w:vMerge w:val="restart"/>
            <w:vAlign w:val="center"/>
          </w:tcPr>
          <w:p w14:paraId="2E26C7B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含包装、装卸、运输、处置环节费用</w:t>
            </w:r>
          </w:p>
          <w:p w14:paraId="6D5ED05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Include package, load, transport and disposal</w:t>
            </w:r>
          </w:p>
        </w:tc>
        <w:tc>
          <w:tcPr>
            <w:tcW w:w="3544" w:type="dxa"/>
            <w:vAlign w:val="center"/>
          </w:tcPr>
          <w:p w14:paraId="18B755D2">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5000/ton</w:t>
            </w:r>
          </w:p>
        </w:tc>
      </w:tr>
      <w:tr w14:paraId="2510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dxa"/>
            <w:vMerge w:val="continue"/>
            <w:vAlign w:val="center"/>
          </w:tcPr>
          <w:p w14:paraId="6BC54865">
            <w:pPr>
              <w:jc w:val="center"/>
              <w:rPr>
                <w:rFonts w:hint="default" w:ascii="Times New Roman" w:hAnsi="Times New Roman" w:eastAsia="仿宋" w:cs="Times New Roman"/>
                <w:b/>
                <w:sz w:val="24"/>
                <w:szCs w:val="24"/>
              </w:rPr>
            </w:pPr>
          </w:p>
        </w:tc>
        <w:tc>
          <w:tcPr>
            <w:tcW w:w="3543" w:type="dxa"/>
            <w:vAlign w:val="center"/>
          </w:tcPr>
          <w:p w14:paraId="3395D0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液体化学品污染物处置</w:t>
            </w:r>
          </w:p>
          <w:p w14:paraId="6D24A010">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Chemical waster</w:t>
            </w:r>
          </w:p>
        </w:tc>
        <w:tc>
          <w:tcPr>
            <w:tcW w:w="3544" w:type="dxa"/>
            <w:vMerge w:val="continue"/>
            <w:vAlign w:val="center"/>
          </w:tcPr>
          <w:p w14:paraId="75AE1EA1">
            <w:pPr>
              <w:jc w:val="center"/>
              <w:rPr>
                <w:rFonts w:hint="default" w:ascii="Times New Roman" w:hAnsi="Times New Roman" w:eastAsia="仿宋" w:cs="Times New Roman"/>
                <w:b/>
                <w:sz w:val="24"/>
                <w:szCs w:val="24"/>
              </w:rPr>
            </w:pPr>
          </w:p>
        </w:tc>
        <w:tc>
          <w:tcPr>
            <w:tcW w:w="3544" w:type="dxa"/>
            <w:vAlign w:val="center"/>
          </w:tcPr>
          <w:p w14:paraId="1C26077E">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8000/ton</w:t>
            </w:r>
          </w:p>
        </w:tc>
      </w:tr>
      <w:tr w14:paraId="4FB1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435" w:type="dxa"/>
            <w:vMerge w:val="continue"/>
            <w:vAlign w:val="center"/>
          </w:tcPr>
          <w:p w14:paraId="797D919A">
            <w:pPr>
              <w:jc w:val="center"/>
              <w:rPr>
                <w:rFonts w:hint="default" w:ascii="Times New Roman" w:hAnsi="Times New Roman" w:eastAsia="仿宋" w:cs="Times New Roman"/>
                <w:b/>
                <w:sz w:val="24"/>
                <w:szCs w:val="24"/>
              </w:rPr>
            </w:pPr>
          </w:p>
        </w:tc>
        <w:tc>
          <w:tcPr>
            <w:tcW w:w="3543" w:type="dxa"/>
            <w:vAlign w:val="center"/>
          </w:tcPr>
          <w:p w14:paraId="0BC2434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油污水处理费</w:t>
            </w:r>
          </w:p>
          <w:p w14:paraId="5CE141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Oil and water waster</w:t>
            </w:r>
          </w:p>
        </w:tc>
        <w:tc>
          <w:tcPr>
            <w:tcW w:w="3544" w:type="dxa"/>
            <w:vMerge w:val="continue"/>
            <w:vAlign w:val="center"/>
          </w:tcPr>
          <w:p w14:paraId="46F6E0DA">
            <w:pPr>
              <w:jc w:val="center"/>
              <w:rPr>
                <w:rFonts w:hint="default" w:ascii="Times New Roman" w:hAnsi="Times New Roman" w:eastAsia="仿宋" w:cs="Times New Roman"/>
                <w:b/>
                <w:sz w:val="24"/>
                <w:szCs w:val="24"/>
              </w:rPr>
            </w:pPr>
          </w:p>
        </w:tc>
        <w:tc>
          <w:tcPr>
            <w:tcW w:w="3544" w:type="dxa"/>
            <w:vAlign w:val="center"/>
          </w:tcPr>
          <w:p w14:paraId="792666DB">
            <w:pPr>
              <w:jc w:val="center"/>
              <w:rPr>
                <w:rFonts w:hint="default" w:ascii="Times New Roman" w:hAnsi="Times New Roman" w:eastAsia="仿宋" w:cs="Times New Roman"/>
                <w:b/>
                <w:color w:val="FF0000"/>
                <w:sz w:val="24"/>
                <w:szCs w:val="24"/>
              </w:rPr>
            </w:pPr>
            <w:r>
              <w:rPr>
                <w:rFonts w:hint="default" w:ascii="Times New Roman" w:hAnsi="Times New Roman" w:eastAsia="仿宋" w:cs="Times New Roman"/>
                <w:sz w:val="24"/>
                <w:szCs w:val="24"/>
              </w:rPr>
              <w:t>Actual cost</w:t>
            </w:r>
          </w:p>
        </w:tc>
      </w:tr>
      <w:tr w14:paraId="2046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3435" w:type="dxa"/>
            <w:vMerge w:val="continue"/>
            <w:vAlign w:val="center"/>
          </w:tcPr>
          <w:p w14:paraId="5E3CB3EF">
            <w:pPr>
              <w:jc w:val="center"/>
              <w:rPr>
                <w:rFonts w:hint="default" w:ascii="Times New Roman" w:hAnsi="Times New Roman" w:eastAsia="仿宋" w:cs="Times New Roman"/>
                <w:b/>
                <w:sz w:val="24"/>
                <w:szCs w:val="24"/>
              </w:rPr>
            </w:pPr>
          </w:p>
        </w:tc>
        <w:tc>
          <w:tcPr>
            <w:tcW w:w="3543" w:type="dxa"/>
            <w:vAlign w:val="center"/>
          </w:tcPr>
          <w:p w14:paraId="3AF91DB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被污染船体清洗</w:t>
            </w:r>
          </w:p>
          <w:p w14:paraId="1C4AA65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Vessel hull cleaning</w:t>
            </w:r>
          </w:p>
        </w:tc>
        <w:tc>
          <w:tcPr>
            <w:tcW w:w="3544" w:type="dxa"/>
            <w:vAlign w:val="center"/>
          </w:tcPr>
          <w:p w14:paraId="6633239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含清洗物资</w:t>
            </w:r>
          </w:p>
          <w:p w14:paraId="0582379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Including cleaning equipment</w:t>
            </w:r>
          </w:p>
        </w:tc>
        <w:tc>
          <w:tcPr>
            <w:tcW w:w="3544" w:type="dxa"/>
            <w:vAlign w:val="center"/>
          </w:tcPr>
          <w:p w14:paraId="713273E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Actual cost</w:t>
            </w:r>
          </w:p>
        </w:tc>
      </w:tr>
    </w:tbl>
    <w:p w14:paraId="0B54A005">
      <w:pPr>
        <w:rPr>
          <w:rFonts w:hint="default" w:ascii="Times New Roman" w:hAnsi="Times New Roman" w:eastAsia="仿宋" w:cs="Times New Roman"/>
          <w:b/>
          <w:sz w:val="24"/>
          <w:szCs w:val="24"/>
        </w:rPr>
      </w:pPr>
    </w:p>
    <w:p w14:paraId="5C771C96">
      <w:pPr>
        <w:pStyle w:val="16"/>
        <w:numPr>
          <w:ilvl w:val="0"/>
          <w:numId w:val="8"/>
        </w:numPr>
        <w:ind w:firstLineChars="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说明</w:t>
      </w:r>
      <w:r>
        <w:rPr>
          <w:rFonts w:hint="default" w:ascii="Times New Roman" w:hAnsi="Times New Roman" w:eastAsia="仿宋" w:cs="Times New Roman"/>
          <w:b/>
          <w:sz w:val="24"/>
          <w:szCs w:val="24"/>
          <w:u w:val="single"/>
        </w:rPr>
        <w:t>Remark</w:t>
      </w:r>
    </w:p>
    <w:tbl>
      <w:tblPr>
        <w:tblStyle w:val="7"/>
        <w:tblW w:w="14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4"/>
      </w:tblGrid>
      <w:tr w14:paraId="2794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34" w:type="dxa"/>
          </w:tcPr>
          <w:p w14:paraId="73D648E3">
            <w:pPr>
              <w:rPr>
                <w:rFonts w:hint="default" w:ascii="Times New Roman" w:hAnsi="Times New Roman" w:eastAsia="仿宋" w:cs="Times New Roman"/>
                <w:lang w:val="de-DE"/>
              </w:rPr>
            </w:pPr>
            <w:r>
              <w:rPr>
                <w:rFonts w:hint="default" w:ascii="Times New Roman" w:hAnsi="Times New Roman" w:eastAsia="仿宋" w:cs="Times New Roman"/>
                <w:lang w:val="de-DE"/>
              </w:rPr>
              <w:t>管理费Over Head：总金额的10%      10% of Total Cost</w:t>
            </w:r>
          </w:p>
        </w:tc>
      </w:tr>
      <w:tr w14:paraId="5B3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34" w:type="dxa"/>
          </w:tcPr>
          <w:p w14:paraId="5F844DDB">
            <w:pPr>
              <w:rPr>
                <w:rFonts w:hint="default" w:ascii="Times New Roman" w:hAnsi="Times New Roman" w:eastAsia="仿宋" w:cs="Times New Roman"/>
                <w:lang w:val="de-DE"/>
              </w:rPr>
            </w:pPr>
            <w:r>
              <w:rPr>
                <w:rFonts w:hint="default" w:ascii="Times New Roman" w:hAnsi="Times New Roman" w:eastAsia="仿宋" w:cs="Times New Roman"/>
                <w:lang w:val="de-DE"/>
              </w:rPr>
              <w:t xml:space="preserve">税费 Tax： 7%      </w:t>
            </w:r>
          </w:p>
        </w:tc>
      </w:tr>
      <w:tr w14:paraId="7DD9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4034" w:type="dxa"/>
            <w:vAlign w:val="center"/>
          </w:tcPr>
          <w:p w14:paraId="43A085A3">
            <w:pPr>
              <w:rPr>
                <w:rFonts w:hint="default" w:ascii="Times New Roman" w:hAnsi="Times New Roman" w:eastAsia="仿宋" w:cs="Times New Roman"/>
                <w:lang w:val="de-DE"/>
              </w:rPr>
            </w:pPr>
            <w:r>
              <w:rPr>
                <w:rFonts w:hint="default" w:ascii="Times New Roman" w:hAnsi="Times New Roman" w:eastAsia="仿宋" w:cs="Times New Roman"/>
                <w:lang w:val="de-DE" w:eastAsia="de-DE"/>
              </w:rPr>
              <w:t>缩写Abbreviations:DWT:</w:t>
            </w:r>
            <w:r>
              <w:rPr>
                <w:rFonts w:hint="default" w:ascii="Times New Roman" w:hAnsi="Times New Roman" w:eastAsia="仿宋" w:cs="Times New Roman"/>
                <w:lang w:val="de-DE"/>
              </w:rPr>
              <w:t>载重吨D</w:t>
            </w:r>
            <w:r>
              <w:rPr>
                <w:rFonts w:hint="default" w:ascii="Times New Roman" w:hAnsi="Times New Roman" w:eastAsia="仿宋" w:cs="Times New Roman"/>
                <w:lang w:val="de-DE" w:eastAsia="de-DE"/>
              </w:rPr>
              <w:t>eadweight Tonnage</w:t>
            </w:r>
            <w:r>
              <w:rPr>
                <w:rFonts w:hint="default" w:ascii="Times New Roman" w:hAnsi="Times New Roman" w:eastAsia="仿宋" w:cs="Times New Roman"/>
                <w:lang w:val="de-DE"/>
              </w:rPr>
              <w:t xml:space="preserve">    GT：总吨 Gross Tonnage   </w:t>
            </w:r>
            <w:r>
              <w:rPr>
                <w:rFonts w:hint="default" w:ascii="Times New Roman" w:hAnsi="Times New Roman" w:eastAsia="仿宋" w:cs="Times New Roman"/>
                <w:lang w:val="de-DE" w:eastAsia="de-DE"/>
              </w:rPr>
              <w:t>RMB:</w:t>
            </w:r>
            <w:r>
              <w:rPr>
                <w:rFonts w:hint="default" w:ascii="Times New Roman" w:hAnsi="Times New Roman" w:eastAsia="仿宋" w:cs="Times New Roman"/>
                <w:lang w:val="de-DE"/>
              </w:rPr>
              <w:t>人民币</w:t>
            </w:r>
            <w:r>
              <w:rPr>
                <w:rFonts w:hint="default" w:ascii="Times New Roman" w:hAnsi="Times New Roman" w:eastAsia="仿宋" w:cs="Times New Roman"/>
                <w:lang w:val="de-DE" w:eastAsia="de-DE"/>
              </w:rPr>
              <w:t xml:space="preserve"> Ren Min Bi</w:t>
            </w:r>
          </w:p>
          <w:p w14:paraId="7309E490">
            <w:pPr>
              <w:rPr>
                <w:rFonts w:hint="default" w:ascii="Times New Roman" w:hAnsi="Times New Roman" w:eastAsia="仿宋" w:cs="Times New Roman"/>
                <w:lang w:val="de-DE"/>
              </w:rPr>
            </w:pPr>
            <w:r>
              <w:rPr>
                <w:rFonts w:hint="default" w:ascii="Times New Roman" w:hAnsi="Times New Roman" w:eastAsia="仿宋" w:cs="Times New Roman"/>
                <w:lang w:val="de-DE"/>
              </w:rPr>
              <w:t>未列项目按照实际发生费用结算Un- list items will settle the cost according to the actual cost.</w:t>
            </w:r>
          </w:p>
          <w:p w14:paraId="1A9E055D">
            <w:pPr>
              <w:rPr>
                <w:rFonts w:hint="default" w:ascii="Times New Roman" w:hAnsi="Times New Roman" w:eastAsia="仿宋" w:cs="Times New Roman"/>
                <w:spacing w:val="-8"/>
                <w:lang w:val="de-DE"/>
              </w:rPr>
            </w:pPr>
            <w:r>
              <w:rPr>
                <w:rFonts w:hint="default" w:ascii="Times New Roman" w:hAnsi="Times New Roman" w:eastAsia="仿宋" w:cs="Times New Roman"/>
                <w:lang w:val="de-DE"/>
              </w:rPr>
              <w:t>国际船舶参考国际通用惯例结算</w:t>
            </w:r>
            <w:r>
              <w:rPr>
                <w:rFonts w:hint="default" w:ascii="Times New Roman" w:hAnsi="Times New Roman" w:eastAsia="仿宋" w:cs="Times New Roman"/>
                <w:spacing w:val="-8"/>
                <w:lang w:val="de-DE"/>
              </w:rPr>
              <w:t>Overseas ships will settle the cost according to the international standard.</w:t>
            </w:r>
          </w:p>
          <w:p w14:paraId="3D03D73C">
            <w:pPr>
              <w:rPr>
                <w:rFonts w:hint="default" w:ascii="Times New Roman" w:hAnsi="Times New Roman" w:eastAsia="仿宋" w:cs="Times New Roman"/>
                <w:kern w:val="0"/>
                <w:sz w:val="22"/>
                <w:lang w:val="de-DE"/>
              </w:rPr>
            </w:pPr>
            <w:r>
              <w:rPr>
                <w:rFonts w:hint="default" w:ascii="Times New Roman" w:hAnsi="Times New Roman" w:eastAsia="仿宋" w:cs="Times New Roman"/>
                <w:lang w:val="de-DE"/>
              </w:rPr>
              <w:t>在事故现场，没有使用的应急设备按费率表价格的50%收取费用</w:t>
            </w:r>
            <w:r>
              <w:rPr>
                <w:rFonts w:hint="default" w:ascii="Times New Roman" w:hAnsi="Times New Roman" w:eastAsia="仿宋" w:cs="Times New Roman"/>
                <w:kern w:val="0"/>
                <w:sz w:val="22"/>
                <w:lang w:val="de-DE"/>
              </w:rPr>
              <w:t>50% rate applies on the equipment placed on-site but not used.</w:t>
            </w:r>
          </w:p>
          <w:p w14:paraId="7FE2E7BC">
            <w:pPr>
              <w:rPr>
                <w:rFonts w:hint="default" w:ascii="Times New Roman" w:hAnsi="Times New Roman" w:eastAsia="仿宋" w:cs="Times New Roman"/>
                <w:kern w:val="0"/>
                <w:sz w:val="22"/>
                <w:szCs w:val="20"/>
                <w:lang w:val="de-DE"/>
              </w:rPr>
            </w:pPr>
            <w:r>
              <w:rPr>
                <w:rFonts w:hint="default" w:ascii="Times New Roman" w:hAnsi="Times New Roman" w:eastAsia="仿宋" w:cs="Times New Roman"/>
                <w:kern w:val="0"/>
                <w:sz w:val="22"/>
                <w:szCs w:val="20"/>
                <w:lang w:val="de-DE"/>
              </w:rPr>
              <w:t>船舶计费时间以日历日为一个计量单位，从0:00-24:00，基础收费一个工班，超出一工班按小时收费。</w:t>
            </w:r>
          </w:p>
          <w:p w14:paraId="485C8E2B">
            <w:pPr>
              <w:rPr>
                <w:rFonts w:hint="default" w:ascii="Times New Roman" w:hAnsi="Times New Roman" w:eastAsia="仿宋" w:cs="Times New Roman"/>
                <w:lang w:val="de-DE"/>
              </w:rPr>
            </w:pPr>
            <w:r>
              <w:rPr>
                <w:rFonts w:hint="default" w:ascii="Times New Roman" w:hAnsi="Times New Roman" w:eastAsia="仿宋" w:cs="Times New Roman"/>
                <w:kern w:val="0"/>
                <w:sz w:val="22"/>
                <w:lang w:val="de-DE"/>
              </w:rPr>
              <w:t>Vessels′calculate as daily rate，basic charge one shift，more than one shift charge by hour.</w:t>
            </w:r>
          </w:p>
          <w:p w14:paraId="15A498B8">
            <w:pPr>
              <w:rPr>
                <w:rFonts w:hint="default" w:ascii="Times New Roman" w:hAnsi="Times New Roman" w:eastAsia="仿宋" w:cs="Times New Roman"/>
                <w:lang w:val="de-DE"/>
              </w:rPr>
            </w:pPr>
            <w:r>
              <w:rPr>
                <w:rFonts w:hint="default" w:ascii="Times New Roman" w:hAnsi="Times New Roman" w:eastAsia="仿宋" w:cs="Times New Roman"/>
                <w:lang w:val="de-DE"/>
              </w:rPr>
              <w:t>一工班为8小时，使用时间不足一工班的按一工班计算A working shift is 8 hours, use time less than a shift by shift calculation</w:t>
            </w:r>
          </w:p>
          <w:p w14:paraId="2BC697BF">
            <w:pPr>
              <w:rPr>
                <w:rFonts w:hint="default" w:ascii="Times New Roman" w:hAnsi="Times New Roman" w:eastAsia="仿宋" w:cs="Times New Roman"/>
                <w:lang w:val="de-DE"/>
              </w:rPr>
            </w:pPr>
            <w:r>
              <w:rPr>
                <w:rFonts w:hint="default" w:ascii="Times New Roman" w:hAnsi="Times New Roman" w:eastAsia="仿宋" w:cs="Times New Roman"/>
                <w:lang w:val="de-DE"/>
              </w:rPr>
              <w:t>与应急作业直接相关的通讯才计收通讯费 Communication fee is applied to those directly involved in communications.</w:t>
            </w:r>
          </w:p>
          <w:p w14:paraId="713A409D">
            <w:pPr>
              <w:rPr>
                <w:rFonts w:hint="default" w:ascii="Times New Roman" w:hAnsi="Times New Roman" w:eastAsia="仿宋" w:cs="Times New Roman"/>
                <w:lang w:val="de-DE"/>
              </w:rPr>
            </w:pPr>
            <w:r>
              <w:rPr>
                <w:rFonts w:hint="default" w:ascii="Times New Roman" w:hAnsi="Times New Roman" w:eastAsia="仿宋" w:cs="Times New Roman"/>
                <w:lang w:val="de-DE"/>
              </w:rPr>
              <w:t>人员8小时正常工作时间即白班为早8点至下午4点，其余时间按照晚班处理Normal working hour is 8am-4pm, night shift is from 4pm- 8am +1.</w:t>
            </w:r>
          </w:p>
          <w:p w14:paraId="1F4AF030">
            <w:pPr>
              <w:rPr>
                <w:rFonts w:hint="default" w:ascii="Times New Roman" w:hAnsi="Times New Roman" w:eastAsia="仿宋" w:cs="Times New Roman"/>
                <w:lang w:val="de-DE"/>
              </w:rPr>
            </w:pPr>
            <w:r>
              <w:rPr>
                <w:rFonts w:hint="default" w:ascii="Times New Roman" w:hAnsi="Times New Roman" w:eastAsia="仿宋" w:cs="Times New Roman"/>
                <w:lang w:val="de-DE"/>
              </w:rPr>
              <w:t>所有在应急处置中损坏、遗失的物资设备按成本价收取费用Damage and lost items will be charge by cost price.</w:t>
            </w:r>
          </w:p>
          <w:p w14:paraId="1774D8EC">
            <w:pPr>
              <w:rPr>
                <w:rFonts w:hint="default" w:ascii="Times New Roman" w:hAnsi="Times New Roman" w:eastAsia="仿宋" w:cs="Times New Roman"/>
                <w:lang w:val="de-DE"/>
              </w:rPr>
            </w:pPr>
            <w:r>
              <w:rPr>
                <w:rFonts w:hint="default" w:ascii="Times New Roman" w:hAnsi="Times New Roman" w:eastAsia="仿宋" w:cs="Times New Roman"/>
                <w:lang w:val="de-DE"/>
              </w:rPr>
              <w:t>船舶的标准配备按照实际使用数量进行收费Standard equipment in the vessel will be charge by actual use.</w:t>
            </w:r>
          </w:p>
          <w:p w14:paraId="1A6AA326">
            <w:pPr>
              <w:rPr>
                <w:rFonts w:hint="default" w:ascii="Times New Roman" w:hAnsi="Times New Roman" w:eastAsia="仿宋" w:cs="Times New Roman"/>
                <w:kern w:val="0"/>
                <w:sz w:val="22"/>
                <w:lang w:val="de-DE"/>
              </w:rPr>
            </w:pPr>
            <w:r>
              <w:rPr>
                <w:rFonts w:hint="default" w:ascii="Times New Roman" w:hAnsi="Times New Roman" w:eastAsia="仿宋" w:cs="Times New Roman"/>
                <w:lang w:val="de-DE"/>
              </w:rPr>
              <w:t>船舶往返、巡航、靠泊事故现场及周边海域视为作业Ships go and return, cruise，berth alongside the incident site calculate in the work shift.</w:t>
            </w:r>
          </w:p>
        </w:tc>
      </w:tr>
    </w:tbl>
    <w:p w14:paraId="2B20EC30">
      <w:pPr>
        <w:widowControl/>
        <w:jc w:val="left"/>
        <w:rPr>
          <w:rFonts w:hint="default" w:ascii="Times New Roman" w:hAnsi="Times New Roman" w:eastAsia="仿宋" w:cs="Times New Roman"/>
          <w:kern w:val="0"/>
          <w:sz w:val="24"/>
          <w:szCs w:val="24"/>
          <w:lang w:val="de-DE"/>
        </w:rPr>
        <w:sectPr>
          <w:pgSz w:w="16838" w:h="11906" w:orient="landscape"/>
          <w:pgMar w:top="567" w:right="1440" w:bottom="340" w:left="1440" w:header="851" w:footer="79" w:gutter="0"/>
          <w:cols w:space="425" w:num="1"/>
          <w:docGrid w:linePitch="312" w:charSpace="0"/>
        </w:sectPr>
      </w:pPr>
    </w:p>
    <w:p w14:paraId="26397DEC">
      <w:pPr>
        <w:widowControl/>
        <w:jc w:val="left"/>
        <w:rPr>
          <w:rFonts w:hint="eastAsia" w:ascii="仿宋" w:hAnsi="仿宋" w:eastAsia="仿宋"/>
          <w:kern w:val="0"/>
          <w:sz w:val="24"/>
          <w:szCs w:val="24"/>
          <w:lang w:val="de-DE"/>
        </w:rPr>
      </w:pPr>
      <w:r>
        <w:rPr>
          <w:rFonts w:hint="eastAsia" w:ascii="仿宋" w:hAnsi="仿宋" w:eastAsia="仿宋"/>
          <w:kern w:val="0"/>
          <w:sz w:val="24"/>
          <w:szCs w:val="24"/>
        </w:rPr>
        <w:t>附录三</w:t>
      </w:r>
      <w:r>
        <w:rPr>
          <w:rFonts w:hint="eastAsia" w:ascii="仿宋" w:hAnsi="仿宋" w:eastAsia="仿宋"/>
          <w:kern w:val="0"/>
          <w:sz w:val="24"/>
          <w:szCs w:val="24"/>
          <w:lang w:val="de-DE"/>
        </w:rPr>
        <w:t>：</w:t>
      </w:r>
    </w:p>
    <w:p w14:paraId="0D37974F">
      <w:pPr>
        <w:snapToGrid w:val="0"/>
        <w:rPr>
          <w:rFonts w:ascii="Times New Roman" w:hAnsi="Times New Roman" w:eastAsia="仿宋_GB2312"/>
          <w:kern w:val="0"/>
          <w:sz w:val="24"/>
          <w:szCs w:val="24"/>
          <w:lang w:val="de-DE"/>
        </w:rPr>
      </w:pPr>
      <w:r>
        <w:rPr>
          <w:rFonts w:hint="eastAsia" w:ascii="Times New Roman" w:hAnsi="Times New Roman" w:eastAsia="仿宋_GB2312"/>
          <w:kern w:val="0"/>
          <w:sz w:val="24"/>
          <w:szCs w:val="24"/>
          <w:lang w:val="de-DE"/>
        </w:rPr>
        <w:t>Appendix III</w:t>
      </w:r>
    </w:p>
    <w:p w14:paraId="3C8D6827">
      <w:pPr>
        <w:pStyle w:val="16"/>
        <w:snapToGrid w:val="0"/>
        <w:ind w:left="480" w:firstLine="0" w:firstLineChars="0"/>
        <w:rPr>
          <w:rFonts w:ascii="Times New Roman" w:hAnsi="Times New Roman" w:eastAsia="仿宋_GB2312"/>
          <w:kern w:val="0"/>
          <w:sz w:val="24"/>
          <w:szCs w:val="24"/>
          <w:lang w:val="de-DE"/>
        </w:rPr>
      </w:pPr>
    </w:p>
    <w:p w14:paraId="2084818D">
      <w:pPr>
        <w:snapToGrid w:val="0"/>
        <w:rPr>
          <w:rFonts w:hint="eastAsia" w:ascii="仿宋" w:hAnsi="仿宋" w:eastAsia="仿宋"/>
          <w:b/>
          <w:kern w:val="0"/>
          <w:sz w:val="24"/>
          <w:szCs w:val="24"/>
          <w:lang w:val="de-DE"/>
        </w:rPr>
      </w:pPr>
      <w:r>
        <w:rPr>
          <w:rFonts w:hint="eastAsia" w:ascii="仿宋" w:hAnsi="仿宋" w:eastAsia="仿宋"/>
          <w:b/>
          <w:kern w:val="0"/>
          <w:sz w:val="24"/>
          <w:szCs w:val="24"/>
        </w:rPr>
        <w:t>一</w:t>
      </w:r>
      <w:r>
        <w:rPr>
          <w:rFonts w:hint="eastAsia" w:ascii="仿宋" w:hAnsi="仿宋" w:eastAsia="仿宋"/>
          <w:b/>
          <w:kern w:val="0"/>
          <w:sz w:val="24"/>
          <w:szCs w:val="24"/>
          <w:lang w:eastAsia="zh-CN"/>
        </w:rPr>
        <w:t>、</w:t>
      </w:r>
      <w:r>
        <w:rPr>
          <w:rFonts w:hint="eastAsia" w:ascii="仿宋" w:hAnsi="仿宋" w:eastAsia="仿宋"/>
          <w:b/>
          <w:kern w:val="0"/>
          <w:sz w:val="24"/>
          <w:szCs w:val="24"/>
        </w:rPr>
        <w:t>付款时间和收款账户</w:t>
      </w:r>
    </w:p>
    <w:p w14:paraId="5433732B">
      <w:pPr>
        <w:autoSpaceDE w:val="0"/>
        <w:autoSpaceDN w:val="0"/>
        <w:adjustRightInd w:val="0"/>
        <w:outlineLvl w:val="0"/>
        <w:rPr>
          <w:rFonts w:ascii="Times New Roman" w:hAnsi="Times New Roman" w:eastAsia="仿宋_GB2312"/>
          <w:b/>
          <w:bCs/>
          <w:kern w:val="0"/>
          <w:sz w:val="24"/>
          <w:szCs w:val="24"/>
          <w:lang w:val="de-DE"/>
        </w:rPr>
      </w:pPr>
      <w:r>
        <w:rPr>
          <w:rFonts w:hint="eastAsia" w:ascii="Times New Roman" w:hAnsi="Times New Roman" w:eastAsia="仿宋_GB2312"/>
          <w:b/>
          <w:bCs/>
          <w:kern w:val="0"/>
          <w:sz w:val="24"/>
          <w:szCs w:val="24"/>
          <w:lang w:val="de-DE"/>
        </w:rPr>
        <w:t xml:space="preserve">1.  </w:t>
      </w:r>
      <w:r>
        <w:rPr>
          <w:rFonts w:ascii="Times New Roman" w:hAnsi="Times New Roman" w:eastAsia="仿宋_GB2312"/>
          <w:b/>
          <w:bCs/>
          <w:kern w:val="0"/>
          <w:sz w:val="24"/>
          <w:szCs w:val="24"/>
          <w:lang w:val="de-DE"/>
        </w:rPr>
        <w:t>Payment</w:t>
      </w:r>
    </w:p>
    <w:p w14:paraId="1E05CF7C">
      <w:pPr>
        <w:snapToGrid w:val="0"/>
        <w:rPr>
          <w:rFonts w:hint="eastAsia" w:ascii="仿宋" w:hAnsi="仿宋" w:eastAsia="仿宋" w:cs="仿宋_GB2312"/>
          <w:kern w:val="0"/>
          <w:sz w:val="24"/>
          <w:szCs w:val="24"/>
          <w:lang w:val="de-DE"/>
        </w:rPr>
      </w:pPr>
      <w:r>
        <w:rPr>
          <w:rFonts w:hint="eastAsia" w:asciiTheme="majorEastAsia" w:hAnsiTheme="majorEastAsia" w:eastAsiaTheme="majorEastAsia"/>
          <w:bCs/>
          <w:sz w:val="28"/>
          <w:szCs w:val="28"/>
          <w:lang w:val="de-DE"/>
        </w:rPr>
        <w:t>（</w:t>
      </w:r>
      <w:r>
        <w:rPr>
          <w:rFonts w:asciiTheme="majorEastAsia" w:hAnsiTheme="majorEastAsia" w:eastAsiaTheme="majorEastAsia"/>
          <w:bCs/>
          <w:sz w:val="28"/>
          <w:szCs w:val="28"/>
          <w:lang w:val="de-DE"/>
        </w:rPr>
        <w:t>1</w:t>
      </w:r>
      <w:r>
        <w:rPr>
          <w:rFonts w:hint="eastAsia" w:asciiTheme="majorEastAsia" w:hAnsiTheme="majorEastAsia" w:eastAsiaTheme="majorEastAsia"/>
          <w:bCs/>
          <w:sz w:val="28"/>
          <w:szCs w:val="28"/>
          <w:lang w:val="de-DE"/>
        </w:rPr>
        <w:t>）</w:t>
      </w:r>
      <w:bookmarkStart w:id="22" w:name="OLE_LINK2"/>
      <w:bookmarkStart w:id="23" w:name="OLE_LINK1"/>
      <w:r>
        <w:rPr>
          <w:rFonts w:hint="eastAsia" w:ascii="仿宋" w:hAnsi="仿宋" w:eastAsia="仿宋"/>
          <w:kern w:val="0"/>
          <w:sz w:val="24"/>
          <w:szCs w:val="24"/>
          <w:lang w:val="de-DE"/>
        </w:rPr>
        <w:t>□</w:t>
      </w:r>
      <w:bookmarkEnd w:id="22"/>
      <w:bookmarkEnd w:id="23"/>
      <w:r>
        <w:rPr>
          <w:rFonts w:hint="eastAsia" w:ascii="仿宋" w:hAnsi="仿宋" w:eastAsia="仿宋" w:cs="仿宋_GB2312"/>
          <w:kern w:val="0"/>
          <w:sz w:val="24"/>
          <w:szCs w:val="24"/>
        </w:rPr>
        <w:t>甲方</w:t>
      </w:r>
    </w:p>
    <w:p w14:paraId="2F73F9E6">
      <w:pPr>
        <w:snapToGrid w:val="0"/>
        <w:ind w:firstLine="720" w:firstLineChars="300"/>
        <w:rPr>
          <w:rFonts w:hint="eastAsia" w:ascii="仿宋" w:hAnsi="仿宋" w:eastAsia="仿宋" w:cs="仿宋_GB2312"/>
          <w:kern w:val="0"/>
          <w:sz w:val="24"/>
          <w:szCs w:val="24"/>
          <w:lang w:val="de-DE"/>
        </w:rPr>
      </w:pPr>
      <w:r>
        <w:rPr>
          <w:rFonts w:hint="eastAsia" w:ascii="仿宋" w:hAnsi="仿宋" w:eastAsia="仿宋"/>
          <w:kern w:val="0"/>
          <w:sz w:val="24"/>
          <w:szCs w:val="24"/>
          <w:lang w:val="de-DE"/>
        </w:rPr>
        <w:t>□</w:t>
      </w:r>
      <w:r>
        <w:rPr>
          <w:rFonts w:hint="eastAsia" w:ascii="仿宋" w:hAnsi="仿宋" w:eastAsia="仿宋" w:cs="仿宋_GB2312"/>
          <w:kern w:val="0"/>
          <w:sz w:val="24"/>
          <w:szCs w:val="24"/>
        </w:rPr>
        <w:t>甲方的当地船舶代理</w:t>
      </w:r>
    </w:p>
    <w:p w14:paraId="46EC6105">
      <w:pPr>
        <w:snapToGrid w:val="0"/>
        <w:ind w:firstLine="720" w:firstLineChars="300"/>
        <w:rPr>
          <w:rFonts w:hint="eastAsia" w:ascii="仿宋" w:hAnsi="仿宋" w:eastAsia="仿宋" w:cs="仿宋_GB2312"/>
          <w:kern w:val="0"/>
          <w:sz w:val="24"/>
          <w:szCs w:val="24"/>
        </w:rPr>
      </w:pPr>
      <w:r>
        <w:rPr>
          <w:rFonts w:hint="eastAsia" w:ascii="仿宋" w:hAnsi="仿宋" w:eastAsia="仿宋"/>
          <w:kern w:val="0"/>
          <w:sz w:val="24"/>
          <w:szCs w:val="24"/>
        </w:rPr>
        <w:t>□甲方的第三方代理人</w:t>
      </w:r>
    </w:p>
    <w:p w14:paraId="7DCACA5B">
      <w:pPr>
        <w:snapToGrid w:val="0"/>
        <w:ind w:firstLine="720" w:firstLineChars="300"/>
        <w:rPr>
          <w:rFonts w:hint="eastAsia" w:ascii="仿宋" w:hAnsi="仿宋" w:eastAsia="仿宋" w:cs="仿宋_GB2312"/>
          <w:kern w:val="0"/>
          <w:sz w:val="24"/>
          <w:szCs w:val="24"/>
        </w:rPr>
      </w:pPr>
      <w:r>
        <w:rPr>
          <w:rFonts w:hint="eastAsia" w:ascii="仿宋" w:hAnsi="仿宋" w:eastAsia="仿宋" w:cs="仿宋_GB2312"/>
          <w:kern w:val="0"/>
          <w:sz w:val="24"/>
          <w:szCs w:val="24"/>
        </w:rPr>
        <w:t>按照乙方开具的付费证明文件于每月十日之前向乙方指定收款账户支付上月份船舶污染清除协议的费用。</w:t>
      </w:r>
    </w:p>
    <w:p w14:paraId="79748E16">
      <w:pPr>
        <w:snapToGrid w:val="0"/>
        <w:rPr>
          <w:rFonts w:ascii="Times New Roman" w:hAnsi="Times New Roman" w:eastAsia="仿宋_GB2312"/>
          <w:kern w:val="0"/>
          <w:sz w:val="24"/>
          <w:szCs w:val="24"/>
        </w:rPr>
      </w:pPr>
      <w:r>
        <w:rPr>
          <w:rFonts w:hint="eastAsia" w:asciiTheme="majorEastAsia" w:hAnsiTheme="majorEastAsia" w:eastAsiaTheme="majorEastAsia"/>
          <w:bCs/>
          <w:sz w:val="28"/>
          <w:szCs w:val="28"/>
        </w:rPr>
        <w:t>（</w:t>
      </w:r>
      <w:r>
        <w:rPr>
          <w:rFonts w:asciiTheme="majorEastAsia" w:hAnsiTheme="majorEastAsia" w:eastAsiaTheme="majorEastAsia"/>
          <w:kern w:val="0"/>
          <w:sz w:val="24"/>
          <w:szCs w:val="24"/>
        </w:rPr>
        <w:t>1</w:t>
      </w:r>
      <w:r>
        <w:rPr>
          <w:rFonts w:hint="eastAsia" w:asciiTheme="majorEastAsia" w:hAnsiTheme="majorEastAsia" w:eastAsiaTheme="majorEastAsia"/>
          <w:kern w:val="0"/>
          <w:sz w:val="24"/>
          <w:szCs w:val="24"/>
        </w:rPr>
        <w:t>）</w:t>
      </w:r>
      <w:r>
        <w:rPr>
          <w:rFonts w:hint="eastAsia" w:ascii="Times New Roman" w:hAnsi="Times New Roman" w:eastAsia="仿宋_GB2312"/>
          <w:kern w:val="0"/>
          <w:sz w:val="24"/>
          <w:szCs w:val="24"/>
        </w:rPr>
        <w:t xml:space="preserve">□Party A </w:t>
      </w:r>
    </w:p>
    <w:p w14:paraId="24C651DC">
      <w:pPr>
        <w:snapToGrid w:val="0"/>
        <w:ind w:firstLine="600" w:firstLineChars="250"/>
        <w:rPr>
          <w:rFonts w:ascii="Times New Roman" w:hAnsi="Times New Roman" w:eastAsia="仿宋_GB2312"/>
          <w:kern w:val="0"/>
          <w:sz w:val="24"/>
          <w:szCs w:val="24"/>
        </w:rPr>
      </w:pPr>
      <w:r>
        <w:rPr>
          <w:rFonts w:hint="eastAsia" w:ascii="Times New Roman" w:hAnsi="Times New Roman" w:eastAsia="仿宋_GB2312"/>
          <w:kern w:val="0"/>
          <w:sz w:val="24"/>
          <w:szCs w:val="24"/>
        </w:rPr>
        <w:t>□T</w:t>
      </w:r>
      <w:r>
        <w:rPr>
          <w:rFonts w:ascii="Times New Roman" w:hAnsi="Times New Roman" w:eastAsia="仿宋_GB2312"/>
          <w:kern w:val="0"/>
          <w:sz w:val="24"/>
          <w:szCs w:val="24"/>
        </w:rPr>
        <w:t>he local ship agent of Party A</w:t>
      </w:r>
    </w:p>
    <w:p w14:paraId="7A5729F2">
      <w:pPr>
        <w:snapToGrid w:val="0"/>
        <w:ind w:firstLine="600" w:firstLineChars="250"/>
        <w:rPr>
          <w:rFonts w:ascii="Times New Roman" w:hAnsi="Times New Roman" w:eastAsia="仿宋_GB2312"/>
          <w:kern w:val="0"/>
          <w:sz w:val="24"/>
          <w:szCs w:val="24"/>
        </w:rPr>
      </w:pPr>
      <w:r>
        <w:rPr>
          <w:rFonts w:hint="eastAsia" w:ascii="Times New Roman" w:hAnsi="Times New Roman" w:eastAsia="仿宋_GB2312"/>
          <w:kern w:val="0"/>
          <w:sz w:val="24"/>
          <w:szCs w:val="24"/>
        </w:rPr>
        <w:t xml:space="preserve">□The third party </w:t>
      </w:r>
      <w:r>
        <w:rPr>
          <w:rFonts w:ascii="Times New Roman" w:hAnsi="Times New Roman" w:eastAsia="仿宋_GB2312"/>
          <w:kern w:val="0"/>
          <w:sz w:val="24"/>
          <w:szCs w:val="24"/>
        </w:rPr>
        <w:t>authorized</w:t>
      </w:r>
      <w:r>
        <w:rPr>
          <w:rFonts w:hint="eastAsia" w:ascii="Times New Roman" w:hAnsi="Times New Roman" w:eastAsia="仿宋_GB2312"/>
          <w:kern w:val="0"/>
          <w:sz w:val="24"/>
          <w:szCs w:val="24"/>
        </w:rPr>
        <w:t xml:space="preserve"> by ship owner and proved by China MSA.</w:t>
      </w:r>
      <w:r>
        <w:rPr>
          <w:rFonts w:ascii="Times New Roman" w:hAnsi="Times New Roman" w:eastAsia="仿宋_GB2312"/>
          <w:kern w:val="0"/>
          <w:sz w:val="24"/>
          <w:szCs w:val="24"/>
        </w:rPr>
        <w:t xml:space="preserve"> </w:t>
      </w:r>
    </w:p>
    <w:p w14:paraId="6E771383">
      <w:pPr>
        <w:snapToGrid w:val="0"/>
        <w:ind w:firstLine="720" w:firstLineChars="300"/>
        <w:rPr>
          <w:rFonts w:ascii="Times New Roman" w:hAnsi="Times New Roman" w:eastAsia="仿宋_GB2312"/>
          <w:kern w:val="0"/>
          <w:sz w:val="24"/>
          <w:szCs w:val="24"/>
        </w:rPr>
      </w:pPr>
      <w:r>
        <w:rPr>
          <w:rFonts w:ascii="Times New Roman" w:hAnsi="Times New Roman" w:eastAsia="仿宋_GB2312"/>
          <w:kern w:val="0"/>
          <w:sz w:val="24"/>
          <w:szCs w:val="24"/>
        </w:rPr>
        <w:t>Should pay the service fees of previous month to the bank account nominated by Party B before 10th of every month, with the invoice issued by Party B.</w:t>
      </w:r>
    </w:p>
    <w:p w14:paraId="0288A4A3">
      <w:pPr>
        <w:spacing w:line="360" w:lineRule="exact"/>
        <w:rPr>
          <w:rFonts w:ascii="仿宋" w:hAnsi="仿宋" w:eastAsia="仿宋" w:cs="仿宋_GB2312"/>
          <w:kern w:val="0"/>
          <w:sz w:val="24"/>
          <w:szCs w:val="24"/>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w:t>
      </w:r>
      <w:r>
        <w:rPr>
          <w:rFonts w:hint="eastAsia" w:ascii="仿宋" w:hAnsi="仿宋" w:eastAsia="仿宋" w:cs="仿宋_GB2312"/>
          <w:kern w:val="0"/>
          <w:sz w:val="24"/>
          <w:szCs w:val="24"/>
        </w:rPr>
        <w:t>乙方指定收款账户为：</w:t>
      </w:r>
    </w:p>
    <w:p w14:paraId="1D5D46A9">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户名：舟山海安溢油应急处理有限公司</w:t>
      </w:r>
    </w:p>
    <w:p w14:paraId="5E735C9F">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开户行：浙江舟山定海海洋农村商业银行</w:t>
      </w:r>
    </w:p>
    <w:p w14:paraId="32442F37">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账号：201000085159834</w:t>
      </w:r>
    </w:p>
    <w:p w14:paraId="7DE296F3">
      <w:pPr>
        <w:spacing w:line="360" w:lineRule="exact"/>
        <w:rPr>
          <w:rFonts w:ascii="仿宋" w:hAnsi="仿宋" w:eastAsia="仿宋" w:cs="仿宋_GB2312"/>
          <w:kern w:val="0"/>
          <w:sz w:val="24"/>
          <w:szCs w:val="24"/>
        </w:rPr>
      </w:pPr>
    </w:p>
    <w:p w14:paraId="7BBDAA31">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乙方指定美元收款账户为：</w:t>
      </w:r>
    </w:p>
    <w:p w14:paraId="1D35C00C">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户  名：舟山海安溢油应急处理有限公司</w:t>
      </w:r>
    </w:p>
    <w:p w14:paraId="47B548E5">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开户行：中国银行舟山市分行</w:t>
      </w:r>
    </w:p>
    <w:p w14:paraId="2FB1E9C9">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账号：371466555800</w:t>
      </w:r>
    </w:p>
    <w:p w14:paraId="16E7A121">
      <w:pPr>
        <w:spacing w:line="360" w:lineRule="exact"/>
        <w:rPr>
          <w:rFonts w:ascii="仿宋" w:hAnsi="仿宋" w:eastAsia="仿宋" w:cs="仿宋_GB2312"/>
          <w:kern w:val="0"/>
          <w:sz w:val="24"/>
          <w:szCs w:val="24"/>
        </w:rPr>
      </w:pPr>
    </w:p>
    <w:p w14:paraId="535B281B">
      <w:pPr>
        <w:rPr>
          <w:rFonts w:ascii="Times New Roman" w:hAnsi="Times New Roman" w:eastAsia="仿宋_GB2312"/>
          <w:kern w:val="0"/>
          <w:sz w:val="24"/>
          <w:szCs w:val="24"/>
        </w:rPr>
      </w:pPr>
      <w:r>
        <w:rPr>
          <w:rFonts w:ascii="宋体" w:hAnsi="宋体"/>
          <w:kern w:val="0"/>
          <w:sz w:val="24"/>
          <w:szCs w:val="24"/>
        </w:rPr>
        <w:t>(2)</w:t>
      </w:r>
      <w:r>
        <w:rPr>
          <w:rFonts w:ascii="Times New Roman" w:hAnsi="Times New Roman" w:eastAsia="仿宋_GB2312"/>
          <w:kern w:val="0"/>
          <w:sz w:val="24"/>
          <w:szCs w:val="24"/>
        </w:rPr>
        <w:t xml:space="preserve"> The bank account nominated by Party B is as follows</w:t>
      </w:r>
      <w:r>
        <w:rPr>
          <w:rFonts w:hint="eastAsia" w:ascii="宋体" w:hAnsi="宋体"/>
          <w:kern w:val="0"/>
          <w:sz w:val="24"/>
          <w:szCs w:val="24"/>
        </w:rPr>
        <w:t>：</w:t>
      </w:r>
    </w:p>
    <w:p w14:paraId="7AB9D98F">
      <w:pPr>
        <w:rPr>
          <w:rFonts w:ascii="Times New Roman" w:hAnsi="Times New Roman" w:eastAsia="仿宋_GB2312"/>
          <w:kern w:val="0"/>
          <w:sz w:val="24"/>
          <w:szCs w:val="24"/>
        </w:rPr>
      </w:pPr>
      <w:r>
        <w:rPr>
          <w:rFonts w:ascii="Times New Roman" w:hAnsi="Times New Roman" w:eastAsia="仿宋_GB2312"/>
          <w:kern w:val="0"/>
          <w:sz w:val="24"/>
          <w:szCs w:val="24"/>
        </w:rPr>
        <w:t xml:space="preserve">Account Name: </w:t>
      </w:r>
      <w:r>
        <w:rPr>
          <w:rFonts w:ascii="Times New Roman" w:hAnsi="Times New Roman"/>
          <w:sz w:val="24"/>
        </w:rPr>
        <w:t>Zhoushan Haian Oil Spill Treatment Co.,Ltd.</w:t>
      </w:r>
    </w:p>
    <w:p w14:paraId="64898328">
      <w:pPr>
        <w:rPr>
          <w:rFonts w:ascii="Times New Roman" w:hAnsi="Times New Roman" w:eastAsia="仿宋_GB2312"/>
          <w:kern w:val="0"/>
          <w:sz w:val="24"/>
          <w:szCs w:val="24"/>
        </w:rPr>
      </w:pPr>
      <w:r>
        <w:rPr>
          <w:rFonts w:ascii="Times New Roman" w:hAnsi="Times New Roman" w:eastAsia="仿宋_GB2312"/>
          <w:kern w:val="0"/>
          <w:sz w:val="24"/>
          <w:szCs w:val="24"/>
        </w:rPr>
        <w:t xml:space="preserve">Open Account: </w:t>
      </w:r>
      <w:r>
        <w:rPr>
          <w:rFonts w:hint="eastAsia" w:ascii="Times New Roman" w:hAnsi="Times New Roman" w:eastAsia="仿宋_GB2312"/>
          <w:kern w:val="0"/>
          <w:sz w:val="24"/>
          <w:szCs w:val="24"/>
        </w:rPr>
        <w:t>Dinghai Ocean Rural Commercial Bank</w:t>
      </w:r>
    </w:p>
    <w:p w14:paraId="6C3DAA49">
      <w:pPr>
        <w:pStyle w:val="17"/>
        <w:spacing w:before="0" w:beforeAutospacing="0" w:after="0" w:afterAutospacing="0"/>
        <w:jc w:val="both"/>
        <w:rPr>
          <w:rFonts w:ascii="Times New Roman" w:hAnsi="Times New Roman" w:eastAsia="仿宋_GB2312"/>
        </w:rPr>
      </w:pPr>
      <w:r>
        <w:rPr>
          <w:rFonts w:ascii="Times New Roman" w:hAnsi="Times New Roman" w:eastAsia="仿宋_GB2312"/>
        </w:rPr>
        <w:t xml:space="preserve">RMB Account No.: </w:t>
      </w:r>
      <w:r>
        <w:rPr>
          <w:rFonts w:hint="eastAsia" w:ascii="Times New Roman" w:hAnsi="Times New Roman" w:eastAsia="仿宋_GB2312"/>
        </w:rPr>
        <w:t xml:space="preserve"> 201000085159834</w:t>
      </w:r>
    </w:p>
    <w:p w14:paraId="0C2AECBB">
      <w:pPr>
        <w:pStyle w:val="17"/>
        <w:spacing w:before="0" w:beforeAutospacing="0" w:after="0" w:afterAutospacing="0"/>
        <w:jc w:val="both"/>
        <w:rPr>
          <w:rFonts w:ascii="Times New Roman" w:hAnsi="Times New Roman" w:eastAsia="仿宋_GB2312"/>
        </w:rPr>
      </w:pPr>
    </w:p>
    <w:p w14:paraId="00C5DB04">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The bank account（USD）nominated by Party B is as follows：</w:t>
      </w:r>
    </w:p>
    <w:p w14:paraId="463DB392">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Account Name: Zhoushan Haian Oil Spill Treatment Co.,Ltd</w:t>
      </w:r>
    </w:p>
    <w:p w14:paraId="46A8AC44">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Bank Address: 33 East Jiefang Road Dinghai District Zhoushan China</w:t>
      </w:r>
    </w:p>
    <w:p w14:paraId="77A4258F">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Open Account: Bank of China Zhoushan Branch</w:t>
      </w:r>
    </w:p>
    <w:p w14:paraId="60B12876">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Account No.: 371466555800</w:t>
      </w:r>
    </w:p>
    <w:p w14:paraId="3F9A45A8">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Swift Code: BKCHCNBJ92E</w:t>
      </w:r>
    </w:p>
    <w:p w14:paraId="1E43C293">
      <w:pPr>
        <w:pStyle w:val="17"/>
        <w:spacing w:before="0" w:beforeAutospacing="0" w:after="0" w:afterAutospacing="0"/>
        <w:jc w:val="both"/>
        <w:rPr>
          <w:rFonts w:ascii="Times New Roman" w:hAnsi="Times New Roman" w:eastAsia="仿宋_GB2312" w:cs="Times New Roman"/>
          <w:highlight w:val="yellow"/>
        </w:rPr>
      </w:pPr>
    </w:p>
    <w:p w14:paraId="68E230CA">
      <w:pPr>
        <w:pStyle w:val="17"/>
        <w:spacing w:before="0" w:beforeAutospacing="0" w:after="0" w:afterAutospacing="0"/>
        <w:jc w:val="both"/>
        <w:rPr>
          <w:rFonts w:hint="eastAsia" w:ascii="仿宋" w:hAnsi="仿宋" w:eastAsia="仿宋" w:cs="仿宋_GB2312"/>
        </w:rPr>
      </w:pPr>
      <w:r>
        <w:rPr>
          <w:rFonts w:hint="eastAsia" w:asciiTheme="majorEastAsia" w:hAnsiTheme="majorEastAsia" w:eastAsiaTheme="majorEastAsia"/>
          <w:bCs/>
          <w:sz w:val="28"/>
          <w:szCs w:val="28"/>
        </w:rPr>
        <w:t>（3）</w:t>
      </w:r>
      <w:r>
        <w:rPr>
          <w:rFonts w:hint="eastAsia" w:ascii="仿宋" w:hAnsi="仿宋" w:eastAsia="仿宋" w:cs="仿宋_GB2312"/>
        </w:rPr>
        <w:t xml:space="preserve">甲方开票信息 </w:t>
      </w:r>
      <w:r>
        <w:rPr>
          <w:rFonts w:hint="eastAsia" w:ascii="Times New Roman" w:hAnsi="Times New Roman" w:eastAsia="仿宋_GB2312" w:cs="Times New Roman"/>
        </w:rPr>
        <w:t>INVOICE TYPE</w:t>
      </w:r>
      <w:r>
        <w:rPr>
          <w:rFonts w:hint="eastAsia" w:cs="Times New Roman" w:asciiTheme="majorEastAsia" w:hAnsiTheme="majorEastAsia" w:eastAsiaTheme="majorEastAsia"/>
        </w:rPr>
        <w:t>（</w:t>
      </w:r>
      <w:r>
        <w:rPr>
          <w:rFonts w:hint="eastAsia" w:ascii="Times New Roman" w:hAnsi="Times New Roman" w:eastAsia="仿宋_GB2312" w:cs="Times New Roman"/>
        </w:rPr>
        <w:t xml:space="preserve"> for Chinese company/owner only</w:t>
      </w:r>
      <w:r>
        <w:rPr>
          <w:rFonts w:hint="eastAsia" w:cs="Times New Roman" w:asciiTheme="majorEastAsia" w:hAnsiTheme="majorEastAsia" w:eastAsiaTheme="majorEastAsia"/>
        </w:rPr>
        <w:t>）</w:t>
      </w:r>
    </w:p>
    <w:p w14:paraId="41C23FFC">
      <w:pPr>
        <w:pStyle w:val="17"/>
        <w:spacing w:before="0" w:beforeAutospacing="0" w:after="0" w:afterAutospacing="0"/>
        <w:jc w:val="both"/>
        <w:rPr>
          <w:rFonts w:hint="eastAsia" w:ascii="仿宋" w:hAnsi="仿宋" w:eastAsia="仿宋" w:cs="仿宋_GB2312"/>
        </w:rPr>
      </w:pPr>
      <w:r>
        <w:rPr>
          <w:rFonts w:hint="eastAsia" w:ascii="仿宋" w:hAnsi="仿宋" w:eastAsia="仿宋" w:cs="仿宋_GB2312"/>
        </w:rPr>
        <w:t>甲方需要乙方提供的发票种类</w:t>
      </w:r>
    </w:p>
    <w:p w14:paraId="27FA2EAB">
      <w:pPr>
        <w:pStyle w:val="17"/>
        <w:spacing w:before="0" w:beforeAutospacing="0" w:after="0" w:afterAutospacing="0"/>
        <w:jc w:val="both"/>
        <w:rPr>
          <w:rFonts w:hint="eastAsia" w:ascii="仿宋" w:hAnsi="仿宋" w:eastAsia="仿宋"/>
        </w:rPr>
      </w:pPr>
      <w:r>
        <w:rPr>
          <w:rFonts w:hint="eastAsia" w:ascii="仿宋" w:hAnsi="仿宋" w:eastAsia="仿宋"/>
        </w:rPr>
        <w:t>□ 增值税发票</w:t>
      </w:r>
    </w:p>
    <w:p w14:paraId="527EDA3A">
      <w:pPr>
        <w:pStyle w:val="17"/>
        <w:spacing w:before="0" w:beforeAutospacing="0" w:after="0" w:afterAutospacing="0"/>
        <w:jc w:val="both"/>
        <w:rPr>
          <w:rFonts w:hint="eastAsia" w:ascii="仿宋" w:hAnsi="仿宋" w:eastAsia="仿宋"/>
        </w:rPr>
      </w:pPr>
      <w:r>
        <w:rPr>
          <w:rFonts w:hint="eastAsia" w:ascii="仿宋" w:hAnsi="仿宋" w:eastAsia="仿宋"/>
        </w:rPr>
        <w:t>□ 普通发票</w:t>
      </w:r>
    </w:p>
    <w:p w14:paraId="79E8F9A2">
      <w:pPr>
        <w:pStyle w:val="17"/>
        <w:spacing w:before="0" w:beforeAutospacing="0" w:after="0" w:afterAutospacing="0"/>
        <w:jc w:val="both"/>
        <w:rPr>
          <w:rFonts w:ascii="Times New Roman" w:hAnsi="Times New Roman" w:eastAsia="仿宋_GB2312" w:cs="Times New Roman"/>
        </w:rPr>
      </w:pPr>
      <w:r>
        <w:rPr>
          <w:rFonts w:hint="eastAsia" w:ascii="仿宋" w:hAnsi="仿宋" w:eastAsia="仿宋"/>
        </w:rPr>
        <w:t xml:space="preserve">□ 美金发票 </w:t>
      </w:r>
      <w:r>
        <w:rPr>
          <w:rFonts w:hint="eastAsia" w:ascii="Times New Roman" w:hAnsi="Times New Roman" w:eastAsia="仿宋_GB2312" w:cs="Times New Roman"/>
        </w:rPr>
        <w:t xml:space="preserve"> USD INVOICE</w:t>
      </w:r>
    </w:p>
    <w:p w14:paraId="121FDCD4">
      <w:pPr>
        <w:pStyle w:val="17"/>
        <w:spacing w:before="0" w:beforeAutospacing="0" w:after="0" w:afterAutospacing="0"/>
        <w:jc w:val="both"/>
        <w:rPr>
          <w:rFonts w:hint="eastAsia" w:ascii="仿宋" w:hAnsi="仿宋" w:eastAsia="仿宋"/>
        </w:rPr>
      </w:pPr>
      <w:r>
        <w:rPr>
          <w:rFonts w:hint="eastAsia" w:ascii="仿宋" w:hAnsi="仿宋" w:eastAsia="仿宋"/>
        </w:rPr>
        <w:t>□ 代理结算，根据代理要求开具发票</w:t>
      </w:r>
    </w:p>
    <w:p w14:paraId="49CB6647">
      <w:pPr>
        <w:pStyle w:val="17"/>
        <w:spacing w:before="0" w:beforeAutospacing="0" w:after="0" w:afterAutospacing="0"/>
        <w:jc w:val="both"/>
        <w:rPr>
          <w:rFonts w:hint="default" w:ascii="Times New Roman" w:hAnsi="Times New Roman" w:eastAsia="仿宋" w:cs="Times New Roman"/>
          <w:highlight w:val="yellow"/>
          <w:lang w:val="en-US" w:eastAsia="zh-CN"/>
        </w:rPr>
      </w:pPr>
      <w:r>
        <w:rPr>
          <w:rFonts w:hint="default" w:ascii="Times New Roman" w:hAnsi="Times New Roman" w:eastAsia="仿宋" w:cs="Times New Roman"/>
        </w:rPr>
        <w:t>若选择增值税发票，甲方提供国税税务登记证副本（副本上盖有一般纳税人资格章）及开票信息，包括：名称、纳税人识别号、地址、电话、开户行及账号，以上信息打印并盖章发送至乙方。如需更改开票信息，联系</w:t>
      </w:r>
      <w:r>
        <w:rPr>
          <w:rFonts w:hint="default" w:ascii="Times New Roman" w:hAnsi="Times New Roman" w:eastAsia="仿宋" w:cs="Times New Roman"/>
          <w:highlight w:val="none"/>
        </w:rPr>
        <w:t>电话：0</w:t>
      </w:r>
      <w:r>
        <w:rPr>
          <w:rFonts w:hint="default" w:ascii="Times New Roman" w:hAnsi="Times New Roman" w:eastAsia="仿宋" w:cs="Times New Roman"/>
        </w:rPr>
        <w:t>580-8806089</w:t>
      </w:r>
      <w:r>
        <w:rPr>
          <w:rFonts w:hint="default" w:ascii="Times New Roman" w:hAnsi="Times New Roman" w:eastAsia="仿宋" w:cs="Times New Roman"/>
          <w:lang w:val="en-US" w:eastAsia="zh-CN"/>
        </w:rPr>
        <w:t>.</w:t>
      </w:r>
    </w:p>
    <w:p w14:paraId="28B1782E">
      <w:pPr>
        <w:pStyle w:val="17"/>
        <w:spacing w:before="0" w:beforeAutospacing="0" w:after="0" w:afterAutospacing="0"/>
        <w:jc w:val="both"/>
        <w:rPr>
          <w:rFonts w:hint="default" w:ascii="Times New Roman" w:hAnsi="Times New Roman" w:eastAsia="仿宋" w:cs="Times New Roman"/>
          <w:highlight w:val="yellow"/>
        </w:rPr>
      </w:pPr>
    </w:p>
    <w:p w14:paraId="085832AA">
      <w:pPr>
        <w:pStyle w:val="17"/>
        <w:spacing w:before="0" w:beforeAutospacing="0" w:after="0" w:afterAutospacing="0"/>
        <w:jc w:val="both"/>
        <w:rPr>
          <w:rFonts w:hint="default" w:ascii="Times New Roman" w:hAnsi="Times New Roman" w:eastAsia="仿宋" w:cs="Times New Roman"/>
        </w:rPr>
      </w:pPr>
    </w:p>
    <w:p w14:paraId="60FC4E41">
      <w:pPr>
        <w:autoSpaceDE w:val="0"/>
        <w:autoSpaceDN w:val="0"/>
        <w:adjustRightIn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二、船舶动态报告：</w:t>
      </w:r>
    </w:p>
    <w:p w14:paraId="72032E88">
      <w:pPr>
        <w:autoSpaceDE w:val="0"/>
        <w:autoSpaceDN w:val="0"/>
        <w:adjustRightInd w:val="0"/>
        <w:ind w:firstLine="480" w:firstLineChars="200"/>
        <w:rPr>
          <w:rFonts w:hint="default" w:ascii="Times New Roman" w:hAnsi="Times New Roman" w:eastAsia="仿宋" w:cs="Times New Roman"/>
        </w:rPr>
      </w:pPr>
      <w:r>
        <w:rPr>
          <w:rFonts w:hint="default" w:ascii="Times New Roman" w:hAnsi="Times New Roman" w:eastAsia="仿宋" w:cs="Times New Roman"/>
          <w:kern w:val="0"/>
          <w:sz w:val="24"/>
          <w:szCs w:val="24"/>
        </w:rPr>
        <w:t>根据协议第1条第一款，甲方应在规定期限内向乙方书面提供下列船舶进港和出港等动态信息：</w:t>
      </w:r>
    </w:p>
    <w:p w14:paraId="4AF722F5">
      <w:pPr>
        <w:pStyle w:val="16"/>
        <w:numPr>
          <w:ilvl w:val="0"/>
          <w:numId w:val="5"/>
        </w:numPr>
        <w:ind w:firstLineChars="0"/>
        <w:outlineLvl w:val="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Dynamic information：</w:t>
      </w:r>
    </w:p>
    <w:p w14:paraId="0F227688">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According to the Article 1 section 1, the ship’s dynamic information in respect of ship’s entry and departure shall be provided within agreed time frame by Party A to Party B in writing:</w:t>
      </w:r>
    </w:p>
    <w:p w14:paraId="4B36D68A">
      <w:pPr>
        <w:numPr>
          <w:ilvl w:val="0"/>
          <w:numId w:val="9"/>
        </w:numPr>
        <w:spacing w:line="360" w:lineRule="exact"/>
        <w:outlineLvl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船名Ship name</w:t>
      </w:r>
    </w:p>
    <w:p w14:paraId="3F929417">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IMO编号/呼号IMO number/ call sign</w:t>
      </w:r>
    </w:p>
    <w:p w14:paraId="6FD1DAA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船舶类型Ship type</w:t>
      </w:r>
    </w:p>
    <w:p w14:paraId="32966C6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总吨位Gross tonnage</w:t>
      </w:r>
    </w:p>
    <w:p w14:paraId="3D367B01">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预计到港时间ETA</w:t>
      </w:r>
    </w:p>
    <w:p w14:paraId="77190924">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船舶代理信息Contact details of the ship agent</w:t>
      </w:r>
    </w:p>
    <w:p w14:paraId="3E9DBE90">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挂靠码头或泊位信息Berth/terminal</w:t>
      </w:r>
    </w:p>
    <w:p w14:paraId="4DDDCB38">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载运货物的种类和数量Type &amp; Quantity of cargo</w:t>
      </w:r>
    </w:p>
    <w:p w14:paraId="3AB15CB5">
      <w:pPr>
        <w:spacing w:line="360" w:lineRule="exact"/>
        <w:ind w:left="72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□油类 □其他散装液体污染危害性货物 □其他货物 □空载</w:t>
      </w:r>
    </w:p>
    <w:p w14:paraId="2BE451A8">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正确运输名称和危险特性Proper shipping name and dangerous properties of the cargo onboard</w:t>
      </w:r>
    </w:p>
    <w:p w14:paraId="56C7FCB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甲方协议船舶应急联络表Emergency contact details</w:t>
      </w:r>
    </w:p>
    <w:p w14:paraId="08BAB5A3">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预计离港时间ETD</w:t>
      </w:r>
    </w:p>
    <w:p w14:paraId="382C7434">
      <w:pPr>
        <w:snapToGrid w:val="0"/>
        <w:rPr>
          <w:rFonts w:hint="default" w:ascii="Times New Roman" w:hAnsi="Times New Roman" w:eastAsia="仿宋" w:cs="Times New Roman"/>
          <w:b/>
          <w:kern w:val="0"/>
          <w:sz w:val="24"/>
          <w:szCs w:val="24"/>
        </w:rPr>
      </w:pPr>
    </w:p>
    <w:p w14:paraId="7E7B292E">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三、 其他事项</w:t>
      </w:r>
    </w:p>
    <w:p w14:paraId="058F7EE3">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 Others</w:t>
      </w:r>
    </w:p>
    <w:p w14:paraId="714CB512">
      <w:pPr>
        <w:widowControl/>
        <w:spacing w:line="2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（1）</w:t>
      </w:r>
      <w:r>
        <w:rPr>
          <w:rFonts w:hint="default" w:ascii="Times New Roman" w:hAnsi="Times New Roman" w:eastAsia="仿宋" w:cs="Times New Roman"/>
          <w:sz w:val="24"/>
          <w:szCs w:val="24"/>
        </w:rPr>
        <w:t>舟山海安溢油应急处理有限公司（简称舟山海安）与宁波甬洁溢油应急服务有限公司（简称宁波甬洁），均覆盖舟山、宁波海域。船舶经营人可与其中任何一家公司签订《船舶污染清除协议》，也允许与两家清污公司同时签订。</w:t>
      </w:r>
    </w:p>
    <w:p w14:paraId="4B8C361E">
      <w:pPr>
        <w:adjustRightInd w:val="0"/>
        <w:snapToGrid w:val="0"/>
        <w:spacing w:line="2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船舶进出舟山、宁波港，均由靠泊港口的清污公司（舟山海安或宁波甬洁）进行应急防备、应急处置，并与该港清污单位进行结算。舟山海安联系方式：详见协议乙方信息（第三页）。宁波甬洁溢油应急服务有限公司的联系方式为：张娇娇，0574-27996868, nbyjyy@nbosp.com</w:t>
      </w:r>
    </w:p>
    <w:p w14:paraId="165F98E6">
      <w:pPr>
        <w:adjustRightInd w:val="0"/>
        <w:snapToGrid w:val="0"/>
        <w:spacing w:line="260" w:lineRule="exact"/>
        <w:rPr>
          <w:rFonts w:hint="default" w:ascii="Times New Roman" w:hAnsi="Times New Roman" w:eastAsia="仿宋" w:cs="Times New Roman"/>
          <w:kern w:val="0"/>
          <w:sz w:val="24"/>
          <w:szCs w:val="24"/>
        </w:rPr>
      </w:pPr>
    </w:p>
    <w:p w14:paraId="451803C4">
      <w:pPr>
        <w:widowControl/>
        <w:spacing w:line="260" w:lineRule="exact"/>
        <w:jc w:val="left"/>
        <w:rPr>
          <w:rFonts w:hint="default" w:ascii="Times New Roman" w:hAnsi="Times New Roman" w:eastAsia="仿宋" w:cs="Times New Roman"/>
          <w:sz w:val="24"/>
          <w:szCs w:val="24"/>
        </w:rPr>
      </w:pPr>
    </w:p>
    <w:p w14:paraId="053267EE">
      <w:pPr>
        <w:widowControl/>
        <w:numPr>
          <w:ilvl w:val="0"/>
          <w:numId w:val="10"/>
        </w:numPr>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Zhoushan Haian Oil Spill Treatment Co.,Ltd (Zhoushan Haian) and Ningbo Yongjie Ship Pollution Emergency Response Co.,Ltd (Ningbo Yongjie) both cover Zhoushan-Ningbo port. Ship operators can sign the “Agreement for Ships Pollution Response” with one of the SPROs or both.  </w:t>
      </w:r>
    </w:p>
    <w:p w14:paraId="7222D4A8">
      <w:pPr>
        <w:widowControl/>
        <w:numPr>
          <w:ilvl w:val="0"/>
          <w:numId w:val="10"/>
        </w:numPr>
        <w:ind w:left="0" w:leftChars="0"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Local SPRO should be responsible for ships’ emergency standby, emergency response, and settle payments with ship operators no matter who is Party B in the agreement. Zhoushan Haian contact details in page 3. Ningbo Yongjie Ship Pollution Emergency Response Co.,Ltd: Contact Details: Jojo Zhang,0574-27996868,</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nbyjyy@nbosp.com</w:t>
      </w:r>
    </w:p>
    <w:sectPr>
      <w:pgSz w:w="11906" w:h="16838"/>
      <w:pgMar w:top="851" w:right="1440" w:bottom="73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B038232F-059E-420C-8956-C82ACCDF020B}"/>
  </w:font>
  <w:font w:name="宋体">
    <w:panose1 w:val="02010600030101010101"/>
    <w:charset w:val="86"/>
    <w:family w:val="auto"/>
    <w:pitch w:val="default"/>
    <w:sig w:usb0="00000003" w:usb1="288F0000" w:usb2="00000006" w:usb3="00000000" w:csb0="00040001" w:csb1="00000000"/>
    <w:embedRegular r:id="rId2" w:fontKey="{A687DB7B-5440-4B22-A4C1-EB635633F129}"/>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5553A5B-7BCF-406C-B6C3-BE5034A86277}"/>
  </w:font>
  <w:font w:name="仿宋_GB2312">
    <w:panose1 w:val="02010609030101010101"/>
    <w:charset w:val="86"/>
    <w:family w:val="modern"/>
    <w:pitch w:val="default"/>
    <w:sig w:usb0="00000001" w:usb1="080E0000" w:usb2="00000000" w:usb3="00000000" w:csb0="00040000" w:csb1="00000000"/>
    <w:embedRegular r:id="rId4" w:fontKey="{693CE293-295B-4267-A1BB-01BE39AEED65}"/>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5" w:fontKey="{8653928C-A81A-4ED2-8A09-C87E553AADD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3720719"/>
      <w:docPartObj>
        <w:docPartGallery w:val="autotext"/>
      </w:docPartObj>
    </w:sdtPr>
    <w:sdtContent>
      <w:p w14:paraId="73D73E3B">
        <w:pPr>
          <w:pStyle w:val="4"/>
          <w:jc w:val="center"/>
        </w:pPr>
        <w:r>
          <w:drawing>
            <wp:inline distT="0" distB="0" distL="0" distR="0">
              <wp:extent cx="349885" cy="278130"/>
              <wp:effectExtent l="0" t="0" r="12065"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20</w:t>
        </w:r>
        <w:r>
          <w:t xml:space="preserve">, </w:t>
        </w:r>
        <w:r>
          <w:rPr>
            <w:rFonts w:hint="eastAsia"/>
          </w:rPr>
          <w:t>Nov</w:t>
        </w:r>
        <w:r>
          <w:t>, 20</w:t>
        </w:r>
        <w:r>
          <w:rPr>
            <w:rFonts w:hint="eastAsia"/>
          </w:rPr>
          <w:t>25</w:t>
        </w:r>
      </w:p>
      <w:p w14:paraId="7442868F">
        <w:pPr>
          <w:pStyle w:val="4"/>
          <w:jc w:val="center"/>
        </w:pPr>
        <w:r>
          <w:fldChar w:fldCharType="begin"/>
        </w:r>
        <w:r>
          <w:instrText xml:space="preserve"> PAGE   \* MERGEFORMAT </w:instrText>
        </w:r>
        <w:r>
          <w:fldChar w:fldCharType="separate"/>
        </w:r>
        <w:r>
          <w:rPr>
            <w:lang w:val="zh-CN"/>
          </w:rPr>
          <w:t>27</w:t>
        </w:r>
        <w:r>
          <w:rPr>
            <w:lang w:val="zh-CN"/>
          </w:rPr>
          <w:fldChar w:fldCharType="end"/>
        </w:r>
      </w:p>
    </w:sdtContent>
  </w:sdt>
  <w:p w14:paraId="05855CF3">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105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C9F9">
    <w:pPr>
      <w:pStyle w:val="4"/>
      <w:jc w:val="center"/>
    </w:pPr>
    <w:r>
      <w:drawing>
        <wp:inline distT="0" distB="0" distL="0" distR="0">
          <wp:extent cx="349885" cy="278130"/>
          <wp:effectExtent l="0" t="0" r="1206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w:t>
    </w:r>
    <w:r>
      <w:rPr>
        <w:rFonts w:hint="eastAsia"/>
      </w:rPr>
      <w:t>0</w:t>
    </w:r>
    <w:r>
      <w:t xml:space="preserve">, </w:t>
    </w:r>
    <w:r>
      <w:rPr>
        <w:rFonts w:hint="eastAsia"/>
      </w:rPr>
      <w:t>Nov</w:t>
    </w:r>
    <w:r>
      <w:t>, 20</w:t>
    </w:r>
    <w:r>
      <w:rPr>
        <w:rFonts w:hint="eastAsia"/>
      </w:rPr>
      <w:t>25</w:t>
    </w:r>
  </w:p>
  <w:p w14:paraId="5CFC9CA4">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293B">
    <w:pPr>
      <w:pStyle w:val="5"/>
      <w:pBdr>
        <w:bottom w:val="none" w:color="auto" w:sz="0" w:space="0"/>
      </w:pBdr>
      <w:ind w:firstLine="8190" w:firstLineChars="45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B7E8">
    <w:pPr>
      <w:pStyle w:val="5"/>
    </w:pPr>
    <w:r>
      <w:pict>
        <v:shape id="PowerPlusWaterMarkObject1089564329" o:spid="_x0000_s1040" o:spt="136" type="#_x0000_t136" style="position:absolute;left:0pt;height:205.55pt;width:411.1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2025" style="font-family:宋体;font-size:1pt;v-text-align:center;"/>
        </v:shape>
      </w:pict>
    </w:r>
    <w:r>
      <w:pict>
        <v:shape id="_x0000_s1036" o:spid="_x0000_s1036" o:spt="136" type="#_x0000_t136" style="position:absolute;left:0pt;height:205.55pt;width:411.1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2022" style="font-family:宋体;font-size:1pt;v-text-align:center;"/>
        </v:shape>
      </w:pict>
    </w:r>
    <w:r>
      <w:pict>
        <v:shape id="PowerPlusWaterMarkObject543755626" o:spid="_x0000_s1034" o:spt="136" type="#_x0000_t136" style="position:absolute;left:0pt;height:205.55pt;width:411.1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2020"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44CB">
    <w:r>
      <w:pict>
        <v:shape id="PowerPlusWaterMarkObject1089564328" o:spid="_x0000_s1039" o:spt="136" type="#_x0000_t136" style="position:absolute;left:0pt;margin-left:34.85pt;margin-top:268.5pt;height:205.55pt;width:411.15pt;mso-position-horizontal-relative:margin;mso-position-vertical-relative:margin;rotation:-2949120f;z-index:-251653120;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6" style="font-family:宋体;font-size:1pt;v-text-align:center;"/>
        </v:shape>
      </w:pic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97D0D"/>
    <w:multiLevelType w:val="singleLevel"/>
    <w:tmpl w:val="FBD97D0D"/>
    <w:lvl w:ilvl="0" w:tentative="0">
      <w:start w:val="1"/>
      <w:numFmt w:val="decimal"/>
      <w:suff w:val="space"/>
      <w:lvlText w:val="%1."/>
      <w:lvlJc w:val="left"/>
    </w:lvl>
  </w:abstractNum>
  <w:abstractNum w:abstractNumId="1">
    <w:nsid w:val="0000000F"/>
    <w:multiLevelType w:val="multilevel"/>
    <w:tmpl w:val="0000000F"/>
    <w:lvl w:ilvl="0" w:tentative="0">
      <w:start w:val="1"/>
      <w:numFmt w:val="decimal"/>
      <w:lvlText w:val="（%1）"/>
      <w:lvlJc w:val="left"/>
      <w:pPr>
        <w:ind w:left="720" w:hanging="720"/>
      </w:pPr>
      <w:rPr>
        <w:rFonts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3F087"/>
    <w:multiLevelType w:val="multilevel"/>
    <w:tmpl w:val="0003F087"/>
    <w:lvl w:ilvl="0" w:tentative="0">
      <w:start w:val="1"/>
      <w:numFmt w:val="decimal"/>
      <w:lvlText w:val=""/>
      <w:lvlJc w:val="left"/>
      <w:rPr>
        <w:rFonts w:ascii="Times New Roman" w:hAnsi="Times New Roman" w:eastAsia="宋体"/>
      </w:rPr>
    </w:lvl>
    <w:lvl w:ilvl="1" w:tentative="0">
      <w:start w:val="0"/>
      <w:numFmt w:val="decimal"/>
      <w:lvlText w:val=""/>
      <w:lvlJc w:val="left"/>
      <w:rPr>
        <w:rFonts w:ascii="Times New Roman" w:hAnsi="Times New Roman" w:eastAsia="宋体"/>
      </w:rPr>
    </w:lvl>
    <w:lvl w:ilvl="2" w:tentative="0">
      <w:start w:val="0"/>
      <w:numFmt w:val="decimal"/>
      <w:lvlText w:val=""/>
      <w:lvlJc w:val="left"/>
      <w:rPr>
        <w:rFonts w:ascii="Times New Roman" w:hAnsi="Times New Roman" w:eastAsia="宋体"/>
      </w:rPr>
    </w:lvl>
    <w:lvl w:ilvl="3" w:tentative="0">
      <w:start w:val="0"/>
      <w:numFmt w:val="decimal"/>
      <w:lvlText w:val=""/>
      <w:lvlJc w:val="left"/>
      <w:rPr>
        <w:rFonts w:ascii="Times New Roman" w:hAnsi="Times New Roman" w:eastAsia="宋体"/>
      </w:rPr>
    </w:lvl>
    <w:lvl w:ilvl="4" w:tentative="0">
      <w:start w:val="0"/>
      <w:numFmt w:val="decimal"/>
      <w:lvlText w:val=""/>
      <w:lvlJc w:val="left"/>
      <w:rPr>
        <w:rFonts w:ascii="Times New Roman" w:hAnsi="Times New Roman" w:eastAsia="宋体"/>
      </w:rPr>
    </w:lvl>
    <w:lvl w:ilvl="5" w:tentative="0">
      <w:start w:val="0"/>
      <w:numFmt w:val="decimal"/>
      <w:lvlText w:val=""/>
      <w:lvlJc w:val="left"/>
      <w:rPr>
        <w:rFonts w:ascii="Times New Roman" w:hAnsi="Times New Roman" w:eastAsia="宋体"/>
      </w:rPr>
    </w:lvl>
    <w:lvl w:ilvl="6" w:tentative="0">
      <w:start w:val="0"/>
      <w:numFmt w:val="decimal"/>
      <w:lvlText w:val=""/>
      <w:lvlJc w:val="left"/>
      <w:rPr>
        <w:rFonts w:ascii="Times New Roman" w:hAnsi="Times New Roman" w:eastAsia="宋体"/>
      </w:rPr>
    </w:lvl>
    <w:lvl w:ilvl="7" w:tentative="0">
      <w:start w:val="0"/>
      <w:numFmt w:val="decimal"/>
      <w:lvlText w:val=""/>
      <w:lvlJc w:val="left"/>
      <w:rPr>
        <w:rFonts w:ascii="Times New Roman" w:hAnsi="Times New Roman" w:eastAsia="宋体"/>
      </w:rPr>
    </w:lvl>
    <w:lvl w:ilvl="8" w:tentative="0">
      <w:start w:val="0"/>
      <w:numFmt w:val="decimal"/>
      <w:lvlText w:val=""/>
      <w:lvlJc w:val="left"/>
      <w:rPr>
        <w:rFonts w:ascii="Times New Roman" w:hAnsi="Times New Roman" w:eastAsia="宋体"/>
      </w:rPr>
    </w:lvl>
  </w:abstractNum>
  <w:abstractNum w:abstractNumId="3">
    <w:nsid w:val="1DB908B3"/>
    <w:multiLevelType w:val="multilevel"/>
    <w:tmpl w:val="1DB908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218914"/>
    <w:multiLevelType w:val="singleLevel"/>
    <w:tmpl w:val="25218914"/>
    <w:lvl w:ilvl="0" w:tentative="0">
      <w:start w:val="1"/>
      <w:numFmt w:val="decimal"/>
      <w:suff w:val="space"/>
      <w:lvlText w:val="(%1)"/>
      <w:lvlJc w:val="left"/>
    </w:lvl>
  </w:abstractNum>
  <w:abstractNum w:abstractNumId="5">
    <w:nsid w:val="391462D0"/>
    <w:multiLevelType w:val="multilevel"/>
    <w:tmpl w:val="391462D0"/>
    <w:lvl w:ilvl="0" w:tentative="0">
      <w:start w:val="5"/>
      <w:numFmt w:val="decimal"/>
      <w:lvlText w:val="%1."/>
      <w:lvlJc w:val="left"/>
      <w:pPr>
        <w:ind w:left="360" w:hanging="360"/>
      </w:pPr>
      <w:rPr>
        <w:rFonts w:hint="default" w:ascii="宋体" w:hAnsi="宋体" w:cs="宋体"/>
        <w:sz w:val="21"/>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1673E8E"/>
    <w:multiLevelType w:val="multilevel"/>
    <w:tmpl w:val="41673E8E"/>
    <w:lvl w:ilvl="0" w:tentative="0">
      <w:start w:val="7"/>
      <w:numFmt w:val="decimal"/>
      <w:lvlText w:val="%1."/>
      <w:lvlJc w:val="left"/>
      <w:pPr>
        <w:ind w:left="360" w:hanging="360"/>
      </w:pPr>
      <w:rPr>
        <w:rFonts w:hint="default" w:cstheme="minorHAnsi"/>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6309A7"/>
    <w:multiLevelType w:val="singleLevel"/>
    <w:tmpl w:val="4F6309A7"/>
    <w:lvl w:ilvl="0" w:tentative="0">
      <w:start w:val="1"/>
      <w:numFmt w:val="decimal"/>
      <w:suff w:val="space"/>
      <w:lvlText w:val="%1."/>
      <w:lvlJc w:val="left"/>
    </w:lvl>
  </w:abstractNum>
  <w:abstractNum w:abstractNumId="8">
    <w:nsid w:val="5927AD90"/>
    <w:multiLevelType w:val="singleLevel"/>
    <w:tmpl w:val="5927AD90"/>
    <w:lvl w:ilvl="0" w:tentative="0">
      <w:start w:val="1"/>
      <w:numFmt w:val="decimal"/>
      <w:suff w:val="space"/>
      <w:lvlText w:val="%1."/>
      <w:lvlJc w:val="left"/>
    </w:lvl>
  </w:abstractNum>
  <w:abstractNum w:abstractNumId="9">
    <w:nsid w:val="6CFC438F"/>
    <w:multiLevelType w:val="multilevel"/>
    <w:tmpl w:val="6CFC438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7"/>
  </w:num>
  <w:num w:numId="3">
    <w:abstractNumId w:val="0"/>
  </w:num>
  <w:num w:numId="4">
    <w:abstractNumId w:val="8"/>
  </w:num>
  <w:num w:numId="5">
    <w:abstractNumId w:val="3"/>
  </w:num>
  <w:num w:numId="6">
    <w:abstractNumId w:val="9"/>
  </w:num>
  <w:num w:numId="7">
    <w:abstractNumId w:val="5"/>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ThmMmYxNmFhODZhNTRhMzE4MDFiNmFjMDZiN2IifQ=="/>
    <w:docVar w:name="KSO_WPS_MARK_KEY" w:val="964bcc64-649e-45a3-a947-7b645f8b9949"/>
  </w:docVars>
  <w:rsids>
    <w:rsidRoot w:val="00F12C9E"/>
    <w:rsid w:val="00000A00"/>
    <w:rsid w:val="00000C84"/>
    <w:rsid w:val="000056BF"/>
    <w:rsid w:val="00006267"/>
    <w:rsid w:val="00007FC3"/>
    <w:rsid w:val="00011888"/>
    <w:rsid w:val="00013406"/>
    <w:rsid w:val="00013811"/>
    <w:rsid w:val="000144A3"/>
    <w:rsid w:val="00015CCF"/>
    <w:rsid w:val="00020A15"/>
    <w:rsid w:val="00020F9B"/>
    <w:rsid w:val="0002237F"/>
    <w:rsid w:val="000230ED"/>
    <w:rsid w:val="00023585"/>
    <w:rsid w:val="00025763"/>
    <w:rsid w:val="00025D8E"/>
    <w:rsid w:val="00026B21"/>
    <w:rsid w:val="0002773C"/>
    <w:rsid w:val="00027B2D"/>
    <w:rsid w:val="00031DA8"/>
    <w:rsid w:val="00032385"/>
    <w:rsid w:val="00032562"/>
    <w:rsid w:val="00033ACB"/>
    <w:rsid w:val="0003466B"/>
    <w:rsid w:val="00035D58"/>
    <w:rsid w:val="00045C84"/>
    <w:rsid w:val="00050D87"/>
    <w:rsid w:val="00052619"/>
    <w:rsid w:val="000536B8"/>
    <w:rsid w:val="00053AD3"/>
    <w:rsid w:val="00061864"/>
    <w:rsid w:val="000632B3"/>
    <w:rsid w:val="0006734E"/>
    <w:rsid w:val="00067CF1"/>
    <w:rsid w:val="00070D38"/>
    <w:rsid w:val="00071174"/>
    <w:rsid w:val="000721BB"/>
    <w:rsid w:val="00072444"/>
    <w:rsid w:val="00072819"/>
    <w:rsid w:val="00072D3E"/>
    <w:rsid w:val="000731DC"/>
    <w:rsid w:val="000756F9"/>
    <w:rsid w:val="00075BD7"/>
    <w:rsid w:val="00075D6C"/>
    <w:rsid w:val="00081D42"/>
    <w:rsid w:val="00082654"/>
    <w:rsid w:val="00085464"/>
    <w:rsid w:val="00085E83"/>
    <w:rsid w:val="00086686"/>
    <w:rsid w:val="000928A5"/>
    <w:rsid w:val="00092DA4"/>
    <w:rsid w:val="0009356A"/>
    <w:rsid w:val="000977F7"/>
    <w:rsid w:val="0009797B"/>
    <w:rsid w:val="000A39C8"/>
    <w:rsid w:val="000A45CB"/>
    <w:rsid w:val="000A4C22"/>
    <w:rsid w:val="000A7441"/>
    <w:rsid w:val="000B01BA"/>
    <w:rsid w:val="000B0D03"/>
    <w:rsid w:val="000B3C2F"/>
    <w:rsid w:val="000B3FEA"/>
    <w:rsid w:val="000B4486"/>
    <w:rsid w:val="000B4905"/>
    <w:rsid w:val="000B4FDA"/>
    <w:rsid w:val="000B6104"/>
    <w:rsid w:val="000B775A"/>
    <w:rsid w:val="000B7D31"/>
    <w:rsid w:val="000C2A23"/>
    <w:rsid w:val="000C3745"/>
    <w:rsid w:val="000C58BA"/>
    <w:rsid w:val="000C634C"/>
    <w:rsid w:val="000C7F14"/>
    <w:rsid w:val="000D0BBD"/>
    <w:rsid w:val="000D2636"/>
    <w:rsid w:val="000D3CA7"/>
    <w:rsid w:val="000E1424"/>
    <w:rsid w:val="000E1EDB"/>
    <w:rsid w:val="000E4A66"/>
    <w:rsid w:val="000E51DF"/>
    <w:rsid w:val="000E525B"/>
    <w:rsid w:val="000E53FC"/>
    <w:rsid w:val="000F043D"/>
    <w:rsid w:val="000F04FF"/>
    <w:rsid w:val="000F0E40"/>
    <w:rsid w:val="000F1B32"/>
    <w:rsid w:val="000F61AB"/>
    <w:rsid w:val="000F63A9"/>
    <w:rsid w:val="00100FD5"/>
    <w:rsid w:val="00110D2D"/>
    <w:rsid w:val="0011476A"/>
    <w:rsid w:val="00114A2C"/>
    <w:rsid w:val="001150F2"/>
    <w:rsid w:val="001161FD"/>
    <w:rsid w:val="00116FC5"/>
    <w:rsid w:val="00117AD0"/>
    <w:rsid w:val="0012060B"/>
    <w:rsid w:val="00120C07"/>
    <w:rsid w:val="001241ED"/>
    <w:rsid w:val="00124554"/>
    <w:rsid w:val="00125258"/>
    <w:rsid w:val="00125276"/>
    <w:rsid w:val="00125DA8"/>
    <w:rsid w:val="00131B23"/>
    <w:rsid w:val="00131C30"/>
    <w:rsid w:val="001323DC"/>
    <w:rsid w:val="00133B80"/>
    <w:rsid w:val="00135781"/>
    <w:rsid w:val="001370B2"/>
    <w:rsid w:val="00140FA1"/>
    <w:rsid w:val="00141648"/>
    <w:rsid w:val="00146650"/>
    <w:rsid w:val="00151F52"/>
    <w:rsid w:val="001550F9"/>
    <w:rsid w:val="00155B5B"/>
    <w:rsid w:val="00156069"/>
    <w:rsid w:val="001560DB"/>
    <w:rsid w:val="00156A29"/>
    <w:rsid w:val="00157B87"/>
    <w:rsid w:val="00164092"/>
    <w:rsid w:val="00165CF4"/>
    <w:rsid w:val="00167CCB"/>
    <w:rsid w:val="001713AB"/>
    <w:rsid w:val="001808D2"/>
    <w:rsid w:val="00180E78"/>
    <w:rsid w:val="00181E13"/>
    <w:rsid w:val="00184CE5"/>
    <w:rsid w:val="00190787"/>
    <w:rsid w:val="00193B8C"/>
    <w:rsid w:val="00194038"/>
    <w:rsid w:val="001940B1"/>
    <w:rsid w:val="001945EC"/>
    <w:rsid w:val="0019538A"/>
    <w:rsid w:val="00195968"/>
    <w:rsid w:val="001964FF"/>
    <w:rsid w:val="001969C8"/>
    <w:rsid w:val="001979DF"/>
    <w:rsid w:val="001A018D"/>
    <w:rsid w:val="001A1EF0"/>
    <w:rsid w:val="001A3EF6"/>
    <w:rsid w:val="001A5876"/>
    <w:rsid w:val="001A66DA"/>
    <w:rsid w:val="001B435D"/>
    <w:rsid w:val="001C111A"/>
    <w:rsid w:val="001C2E65"/>
    <w:rsid w:val="001C36FF"/>
    <w:rsid w:val="001C4C74"/>
    <w:rsid w:val="001C58F7"/>
    <w:rsid w:val="001D18FD"/>
    <w:rsid w:val="001D1900"/>
    <w:rsid w:val="001D1CC2"/>
    <w:rsid w:val="001D2202"/>
    <w:rsid w:val="001D2943"/>
    <w:rsid w:val="001D492B"/>
    <w:rsid w:val="001D6A53"/>
    <w:rsid w:val="001E0146"/>
    <w:rsid w:val="001E1ABF"/>
    <w:rsid w:val="001E3388"/>
    <w:rsid w:val="001E4942"/>
    <w:rsid w:val="001E5972"/>
    <w:rsid w:val="001E5BBD"/>
    <w:rsid w:val="001E6385"/>
    <w:rsid w:val="001E647F"/>
    <w:rsid w:val="001E77A1"/>
    <w:rsid w:val="001E7E45"/>
    <w:rsid w:val="001F0261"/>
    <w:rsid w:val="001F163B"/>
    <w:rsid w:val="001F1A3A"/>
    <w:rsid w:val="001F2EFE"/>
    <w:rsid w:val="001F3B32"/>
    <w:rsid w:val="001F3EE4"/>
    <w:rsid w:val="001F7021"/>
    <w:rsid w:val="00206CA2"/>
    <w:rsid w:val="00207B52"/>
    <w:rsid w:val="00211625"/>
    <w:rsid w:val="0021181A"/>
    <w:rsid w:val="002118F7"/>
    <w:rsid w:val="002126FC"/>
    <w:rsid w:val="00214169"/>
    <w:rsid w:val="002162E7"/>
    <w:rsid w:val="00216DAB"/>
    <w:rsid w:val="002206EF"/>
    <w:rsid w:val="0022093A"/>
    <w:rsid w:val="00221772"/>
    <w:rsid w:val="002233BD"/>
    <w:rsid w:val="00225364"/>
    <w:rsid w:val="00225711"/>
    <w:rsid w:val="0022581C"/>
    <w:rsid w:val="00226FEB"/>
    <w:rsid w:val="00231044"/>
    <w:rsid w:val="00234715"/>
    <w:rsid w:val="00236900"/>
    <w:rsid w:val="0023693F"/>
    <w:rsid w:val="00236A14"/>
    <w:rsid w:val="00237224"/>
    <w:rsid w:val="00241A1D"/>
    <w:rsid w:val="00243251"/>
    <w:rsid w:val="00245208"/>
    <w:rsid w:val="0024632A"/>
    <w:rsid w:val="002556A7"/>
    <w:rsid w:val="00260F39"/>
    <w:rsid w:val="00262BD7"/>
    <w:rsid w:val="00262ED4"/>
    <w:rsid w:val="00263B11"/>
    <w:rsid w:val="00263DDD"/>
    <w:rsid w:val="00263E15"/>
    <w:rsid w:val="00270ACD"/>
    <w:rsid w:val="00272EA8"/>
    <w:rsid w:val="0027358B"/>
    <w:rsid w:val="00277D02"/>
    <w:rsid w:val="00277F9D"/>
    <w:rsid w:val="002851F0"/>
    <w:rsid w:val="00285739"/>
    <w:rsid w:val="00294254"/>
    <w:rsid w:val="00294578"/>
    <w:rsid w:val="00297417"/>
    <w:rsid w:val="002A071F"/>
    <w:rsid w:val="002A0F09"/>
    <w:rsid w:val="002A27B3"/>
    <w:rsid w:val="002A33AA"/>
    <w:rsid w:val="002A3914"/>
    <w:rsid w:val="002A3C00"/>
    <w:rsid w:val="002A4CF3"/>
    <w:rsid w:val="002A50D2"/>
    <w:rsid w:val="002A579E"/>
    <w:rsid w:val="002A650C"/>
    <w:rsid w:val="002B0731"/>
    <w:rsid w:val="002B3118"/>
    <w:rsid w:val="002B3E1D"/>
    <w:rsid w:val="002B6EE6"/>
    <w:rsid w:val="002B6F36"/>
    <w:rsid w:val="002C08F6"/>
    <w:rsid w:val="002C1BEB"/>
    <w:rsid w:val="002C2771"/>
    <w:rsid w:val="002C479E"/>
    <w:rsid w:val="002C6492"/>
    <w:rsid w:val="002D1555"/>
    <w:rsid w:val="002D435A"/>
    <w:rsid w:val="002E027F"/>
    <w:rsid w:val="002E0E09"/>
    <w:rsid w:val="002E3705"/>
    <w:rsid w:val="002E37DA"/>
    <w:rsid w:val="002E3E82"/>
    <w:rsid w:val="002E40AF"/>
    <w:rsid w:val="002E4639"/>
    <w:rsid w:val="002E4B39"/>
    <w:rsid w:val="002E5C97"/>
    <w:rsid w:val="002E5E8A"/>
    <w:rsid w:val="002F5715"/>
    <w:rsid w:val="00300CE2"/>
    <w:rsid w:val="0030122F"/>
    <w:rsid w:val="00301DD3"/>
    <w:rsid w:val="0030429E"/>
    <w:rsid w:val="003044A7"/>
    <w:rsid w:val="003053D1"/>
    <w:rsid w:val="003071DB"/>
    <w:rsid w:val="00307FD4"/>
    <w:rsid w:val="00310955"/>
    <w:rsid w:val="00310AA7"/>
    <w:rsid w:val="00310B07"/>
    <w:rsid w:val="00312423"/>
    <w:rsid w:val="00312DBA"/>
    <w:rsid w:val="0031528E"/>
    <w:rsid w:val="0031675D"/>
    <w:rsid w:val="00316DDE"/>
    <w:rsid w:val="003214A6"/>
    <w:rsid w:val="003230DE"/>
    <w:rsid w:val="0032360F"/>
    <w:rsid w:val="00324555"/>
    <w:rsid w:val="00324C6C"/>
    <w:rsid w:val="00330AC0"/>
    <w:rsid w:val="00333431"/>
    <w:rsid w:val="00333AE2"/>
    <w:rsid w:val="003340BE"/>
    <w:rsid w:val="00335945"/>
    <w:rsid w:val="00336FAE"/>
    <w:rsid w:val="00337380"/>
    <w:rsid w:val="00337A70"/>
    <w:rsid w:val="00337E99"/>
    <w:rsid w:val="00342B4C"/>
    <w:rsid w:val="003432A4"/>
    <w:rsid w:val="003439E7"/>
    <w:rsid w:val="003444A6"/>
    <w:rsid w:val="003522E8"/>
    <w:rsid w:val="00355A4B"/>
    <w:rsid w:val="0036021C"/>
    <w:rsid w:val="00362688"/>
    <w:rsid w:val="00366C57"/>
    <w:rsid w:val="003710E4"/>
    <w:rsid w:val="00372019"/>
    <w:rsid w:val="0037216B"/>
    <w:rsid w:val="0037268D"/>
    <w:rsid w:val="00376AA6"/>
    <w:rsid w:val="0038088E"/>
    <w:rsid w:val="003812CD"/>
    <w:rsid w:val="003814A0"/>
    <w:rsid w:val="0038151A"/>
    <w:rsid w:val="00381621"/>
    <w:rsid w:val="00382141"/>
    <w:rsid w:val="00382B5F"/>
    <w:rsid w:val="0038388C"/>
    <w:rsid w:val="003909E2"/>
    <w:rsid w:val="0039350A"/>
    <w:rsid w:val="00393AEE"/>
    <w:rsid w:val="00394F8B"/>
    <w:rsid w:val="003A3403"/>
    <w:rsid w:val="003A3618"/>
    <w:rsid w:val="003A3A3A"/>
    <w:rsid w:val="003A4804"/>
    <w:rsid w:val="003A4C11"/>
    <w:rsid w:val="003A71CC"/>
    <w:rsid w:val="003A7332"/>
    <w:rsid w:val="003A76DF"/>
    <w:rsid w:val="003B3F40"/>
    <w:rsid w:val="003B73ED"/>
    <w:rsid w:val="003B7CFA"/>
    <w:rsid w:val="003B7ECD"/>
    <w:rsid w:val="003C14AD"/>
    <w:rsid w:val="003C22A7"/>
    <w:rsid w:val="003C357C"/>
    <w:rsid w:val="003C3651"/>
    <w:rsid w:val="003C5B80"/>
    <w:rsid w:val="003D16F9"/>
    <w:rsid w:val="003D1A0B"/>
    <w:rsid w:val="003D54B3"/>
    <w:rsid w:val="003D5D65"/>
    <w:rsid w:val="003D5FA5"/>
    <w:rsid w:val="003E1CA6"/>
    <w:rsid w:val="003E21FA"/>
    <w:rsid w:val="003E33B4"/>
    <w:rsid w:val="003E64F6"/>
    <w:rsid w:val="003F23F1"/>
    <w:rsid w:val="003F73EA"/>
    <w:rsid w:val="00400525"/>
    <w:rsid w:val="00400E4A"/>
    <w:rsid w:val="00403EA1"/>
    <w:rsid w:val="00404407"/>
    <w:rsid w:val="00405BD8"/>
    <w:rsid w:val="00410273"/>
    <w:rsid w:val="004104CC"/>
    <w:rsid w:val="0041682B"/>
    <w:rsid w:val="0041723C"/>
    <w:rsid w:val="00417775"/>
    <w:rsid w:val="004208A2"/>
    <w:rsid w:val="00424902"/>
    <w:rsid w:val="00425BEA"/>
    <w:rsid w:val="00427B74"/>
    <w:rsid w:val="00430481"/>
    <w:rsid w:val="00430CAE"/>
    <w:rsid w:val="00430E9E"/>
    <w:rsid w:val="0043367C"/>
    <w:rsid w:val="0043586C"/>
    <w:rsid w:val="0043606E"/>
    <w:rsid w:val="00441275"/>
    <w:rsid w:val="00451974"/>
    <w:rsid w:val="00452BEA"/>
    <w:rsid w:val="00453932"/>
    <w:rsid w:val="00454121"/>
    <w:rsid w:val="004573B2"/>
    <w:rsid w:val="0045799F"/>
    <w:rsid w:val="004629F5"/>
    <w:rsid w:val="004677A9"/>
    <w:rsid w:val="004723D0"/>
    <w:rsid w:val="00472B7F"/>
    <w:rsid w:val="004740FD"/>
    <w:rsid w:val="004836DA"/>
    <w:rsid w:val="0048461C"/>
    <w:rsid w:val="00486979"/>
    <w:rsid w:val="00487C8C"/>
    <w:rsid w:val="0049008D"/>
    <w:rsid w:val="0049013F"/>
    <w:rsid w:val="00491969"/>
    <w:rsid w:val="00491EF2"/>
    <w:rsid w:val="00496101"/>
    <w:rsid w:val="00497FC7"/>
    <w:rsid w:val="004A14DD"/>
    <w:rsid w:val="004A19CB"/>
    <w:rsid w:val="004A3FA2"/>
    <w:rsid w:val="004A4729"/>
    <w:rsid w:val="004A6205"/>
    <w:rsid w:val="004A62F7"/>
    <w:rsid w:val="004A69FA"/>
    <w:rsid w:val="004A6E04"/>
    <w:rsid w:val="004B2027"/>
    <w:rsid w:val="004B3C22"/>
    <w:rsid w:val="004C082E"/>
    <w:rsid w:val="004C1536"/>
    <w:rsid w:val="004C23D3"/>
    <w:rsid w:val="004C560A"/>
    <w:rsid w:val="004C62F0"/>
    <w:rsid w:val="004C679E"/>
    <w:rsid w:val="004D1591"/>
    <w:rsid w:val="004D20E7"/>
    <w:rsid w:val="004D21C2"/>
    <w:rsid w:val="004D4A8C"/>
    <w:rsid w:val="004D65B5"/>
    <w:rsid w:val="004D7C30"/>
    <w:rsid w:val="004E04DC"/>
    <w:rsid w:val="004E2C53"/>
    <w:rsid w:val="004E4E14"/>
    <w:rsid w:val="004E575A"/>
    <w:rsid w:val="004E5E12"/>
    <w:rsid w:val="004E6DC2"/>
    <w:rsid w:val="004F0106"/>
    <w:rsid w:val="004F0139"/>
    <w:rsid w:val="004F2874"/>
    <w:rsid w:val="004F334F"/>
    <w:rsid w:val="004F3EDF"/>
    <w:rsid w:val="004F79FA"/>
    <w:rsid w:val="005003EA"/>
    <w:rsid w:val="00501761"/>
    <w:rsid w:val="005052FF"/>
    <w:rsid w:val="00507992"/>
    <w:rsid w:val="00510AC3"/>
    <w:rsid w:val="00512C35"/>
    <w:rsid w:val="00512F60"/>
    <w:rsid w:val="00512F8A"/>
    <w:rsid w:val="00515273"/>
    <w:rsid w:val="0051555C"/>
    <w:rsid w:val="005243E2"/>
    <w:rsid w:val="00525846"/>
    <w:rsid w:val="00530300"/>
    <w:rsid w:val="00534F32"/>
    <w:rsid w:val="00536237"/>
    <w:rsid w:val="00536AEB"/>
    <w:rsid w:val="005407ED"/>
    <w:rsid w:val="00541F22"/>
    <w:rsid w:val="00544D35"/>
    <w:rsid w:val="00545A26"/>
    <w:rsid w:val="00547820"/>
    <w:rsid w:val="005518E1"/>
    <w:rsid w:val="00551AB7"/>
    <w:rsid w:val="00551C8C"/>
    <w:rsid w:val="00553815"/>
    <w:rsid w:val="00555FBF"/>
    <w:rsid w:val="005566FD"/>
    <w:rsid w:val="00556E35"/>
    <w:rsid w:val="005611EA"/>
    <w:rsid w:val="00562ABC"/>
    <w:rsid w:val="0056653A"/>
    <w:rsid w:val="005679D6"/>
    <w:rsid w:val="00571403"/>
    <w:rsid w:val="00571CDE"/>
    <w:rsid w:val="00572522"/>
    <w:rsid w:val="005762CE"/>
    <w:rsid w:val="00577D32"/>
    <w:rsid w:val="005805AB"/>
    <w:rsid w:val="00581173"/>
    <w:rsid w:val="00581E6B"/>
    <w:rsid w:val="005837DA"/>
    <w:rsid w:val="00585D6E"/>
    <w:rsid w:val="00591078"/>
    <w:rsid w:val="00594104"/>
    <w:rsid w:val="00594121"/>
    <w:rsid w:val="00594E07"/>
    <w:rsid w:val="005952D4"/>
    <w:rsid w:val="0059741D"/>
    <w:rsid w:val="00597B97"/>
    <w:rsid w:val="005A1B0F"/>
    <w:rsid w:val="005A27D0"/>
    <w:rsid w:val="005A4A11"/>
    <w:rsid w:val="005A4C69"/>
    <w:rsid w:val="005A63A9"/>
    <w:rsid w:val="005A63C9"/>
    <w:rsid w:val="005A77BE"/>
    <w:rsid w:val="005B08EF"/>
    <w:rsid w:val="005B3775"/>
    <w:rsid w:val="005B4938"/>
    <w:rsid w:val="005B4D87"/>
    <w:rsid w:val="005B6E74"/>
    <w:rsid w:val="005C3675"/>
    <w:rsid w:val="005C5D86"/>
    <w:rsid w:val="005C7634"/>
    <w:rsid w:val="005D0287"/>
    <w:rsid w:val="005D2E97"/>
    <w:rsid w:val="005D391F"/>
    <w:rsid w:val="005D696F"/>
    <w:rsid w:val="005E3B6D"/>
    <w:rsid w:val="005E47DE"/>
    <w:rsid w:val="005E685F"/>
    <w:rsid w:val="005F173B"/>
    <w:rsid w:val="005F32B5"/>
    <w:rsid w:val="005F35AC"/>
    <w:rsid w:val="005F36AA"/>
    <w:rsid w:val="005F4BD8"/>
    <w:rsid w:val="005F6FB5"/>
    <w:rsid w:val="0060230E"/>
    <w:rsid w:val="00604219"/>
    <w:rsid w:val="006050CB"/>
    <w:rsid w:val="006070A8"/>
    <w:rsid w:val="00613367"/>
    <w:rsid w:val="0061675D"/>
    <w:rsid w:val="006206A4"/>
    <w:rsid w:val="006274F8"/>
    <w:rsid w:val="00627C39"/>
    <w:rsid w:val="00633E07"/>
    <w:rsid w:val="006353D4"/>
    <w:rsid w:val="00635705"/>
    <w:rsid w:val="00640CA5"/>
    <w:rsid w:val="0064129D"/>
    <w:rsid w:val="006412CD"/>
    <w:rsid w:val="00646478"/>
    <w:rsid w:val="0065052F"/>
    <w:rsid w:val="006527CE"/>
    <w:rsid w:val="00652FB5"/>
    <w:rsid w:val="0065731B"/>
    <w:rsid w:val="006605D5"/>
    <w:rsid w:val="0066186B"/>
    <w:rsid w:val="00661AA1"/>
    <w:rsid w:val="006631EA"/>
    <w:rsid w:val="006633DE"/>
    <w:rsid w:val="00663D72"/>
    <w:rsid w:val="0066528F"/>
    <w:rsid w:val="006667BC"/>
    <w:rsid w:val="0066768B"/>
    <w:rsid w:val="00670BB6"/>
    <w:rsid w:val="006716B4"/>
    <w:rsid w:val="00671F91"/>
    <w:rsid w:val="006731FB"/>
    <w:rsid w:val="006738DC"/>
    <w:rsid w:val="00674652"/>
    <w:rsid w:val="00674D40"/>
    <w:rsid w:val="0068055D"/>
    <w:rsid w:val="006844FC"/>
    <w:rsid w:val="00684D06"/>
    <w:rsid w:val="0068682D"/>
    <w:rsid w:val="00692E59"/>
    <w:rsid w:val="0069349A"/>
    <w:rsid w:val="00693E4E"/>
    <w:rsid w:val="0069401C"/>
    <w:rsid w:val="00697443"/>
    <w:rsid w:val="006A2256"/>
    <w:rsid w:val="006A66CA"/>
    <w:rsid w:val="006B15D9"/>
    <w:rsid w:val="006B20C0"/>
    <w:rsid w:val="006B3C87"/>
    <w:rsid w:val="006B4264"/>
    <w:rsid w:val="006B7096"/>
    <w:rsid w:val="006C1CBE"/>
    <w:rsid w:val="006C3369"/>
    <w:rsid w:val="006C3A7A"/>
    <w:rsid w:val="006C7184"/>
    <w:rsid w:val="006D025C"/>
    <w:rsid w:val="006D065F"/>
    <w:rsid w:val="006D0AFB"/>
    <w:rsid w:val="006D192E"/>
    <w:rsid w:val="006D2044"/>
    <w:rsid w:val="006D2383"/>
    <w:rsid w:val="006E0F2D"/>
    <w:rsid w:val="006E45C9"/>
    <w:rsid w:val="006E5172"/>
    <w:rsid w:val="006E57DF"/>
    <w:rsid w:val="006E67AF"/>
    <w:rsid w:val="006F326D"/>
    <w:rsid w:val="006F46D0"/>
    <w:rsid w:val="006F67B2"/>
    <w:rsid w:val="006F6D13"/>
    <w:rsid w:val="0070192A"/>
    <w:rsid w:val="007028C8"/>
    <w:rsid w:val="00703E3F"/>
    <w:rsid w:val="00705AD7"/>
    <w:rsid w:val="007061CC"/>
    <w:rsid w:val="007062CE"/>
    <w:rsid w:val="007121EE"/>
    <w:rsid w:val="0071580A"/>
    <w:rsid w:val="0071581E"/>
    <w:rsid w:val="007176D3"/>
    <w:rsid w:val="00721975"/>
    <w:rsid w:val="007245E2"/>
    <w:rsid w:val="00724ED7"/>
    <w:rsid w:val="00727837"/>
    <w:rsid w:val="00727DF9"/>
    <w:rsid w:val="00727E7C"/>
    <w:rsid w:val="00732F30"/>
    <w:rsid w:val="00735223"/>
    <w:rsid w:val="00735B7D"/>
    <w:rsid w:val="00736028"/>
    <w:rsid w:val="007412DC"/>
    <w:rsid w:val="00741D47"/>
    <w:rsid w:val="00742BE3"/>
    <w:rsid w:val="00744506"/>
    <w:rsid w:val="00746804"/>
    <w:rsid w:val="00750A28"/>
    <w:rsid w:val="00750DAC"/>
    <w:rsid w:val="00754BF2"/>
    <w:rsid w:val="00760584"/>
    <w:rsid w:val="0076410E"/>
    <w:rsid w:val="0076459D"/>
    <w:rsid w:val="00764D36"/>
    <w:rsid w:val="00766B86"/>
    <w:rsid w:val="00766DFD"/>
    <w:rsid w:val="00766F62"/>
    <w:rsid w:val="00771035"/>
    <w:rsid w:val="00771880"/>
    <w:rsid w:val="00771C6C"/>
    <w:rsid w:val="00774340"/>
    <w:rsid w:val="0077436A"/>
    <w:rsid w:val="0077544F"/>
    <w:rsid w:val="007771EA"/>
    <w:rsid w:val="00782EDB"/>
    <w:rsid w:val="007954F3"/>
    <w:rsid w:val="007956CC"/>
    <w:rsid w:val="007A05AE"/>
    <w:rsid w:val="007A1FE5"/>
    <w:rsid w:val="007A26B6"/>
    <w:rsid w:val="007A4FAC"/>
    <w:rsid w:val="007A5C11"/>
    <w:rsid w:val="007A60CB"/>
    <w:rsid w:val="007A6941"/>
    <w:rsid w:val="007A6B91"/>
    <w:rsid w:val="007B1026"/>
    <w:rsid w:val="007B1F8B"/>
    <w:rsid w:val="007B5060"/>
    <w:rsid w:val="007B5BA5"/>
    <w:rsid w:val="007C0B26"/>
    <w:rsid w:val="007C14BA"/>
    <w:rsid w:val="007C74DD"/>
    <w:rsid w:val="007D151A"/>
    <w:rsid w:val="007D2A98"/>
    <w:rsid w:val="007D4BF5"/>
    <w:rsid w:val="007D57EB"/>
    <w:rsid w:val="007D6A71"/>
    <w:rsid w:val="007D742C"/>
    <w:rsid w:val="007E10F0"/>
    <w:rsid w:val="007E10F1"/>
    <w:rsid w:val="007E3239"/>
    <w:rsid w:val="007E3F0F"/>
    <w:rsid w:val="007E5651"/>
    <w:rsid w:val="007E70A1"/>
    <w:rsid w:val="007F266B"/>
    <w:rsid w:val="007F3A28"/>
    <w:rsid w:val="007F5F3E"/>
    <w:rsid w:val="00800BB7"/>
    <w:rsid w:val="00801166"/>
    <w:rsid w:val="008037F6"/>
    <w:rsid w:val="00803FC3"/>
    <w:rsid w:val="008065E1"/>
    <w:rsid w:val="00807AB9"/>
    <w:rsid w:val="00813E3A"/>
    <w:rsid w:val="008205F0"/>
    <w:rsid w:val="008207C4"/>
    <w:rsid w:val="00822A01"/>
    <w:rsid w:val="008235C2"/>
    <w:rsid w:val="0083245D"/>
    <w:rsid w:val="00833F8D"/>
    <w:rsid w:val="00841289"/>
    <w:rsid w:val="008422CC"/>
    <w:rsid w:val="008423A6"/>
    <w:rsid w:val="00843F9C"/>
    <w:rsid w:val="00844FEB"/>
    <w:rsid w:val="0084572B"/>
    <w:rsid w:val="00851755"/>
    <w:rsid w:val="00851CE3"/>
    <w:rsid w:val="00852739"/>
    <w:rsid w:val="0085603F"/>
    <w:rsid w:val="00857578"/>
    <w:rsid w:val="00860160"/>
    <w:rsid w:val="00861726"/>
    <w:rsid w:val="00862455"/>
    <w:rsid w:val="0086449A"/>
    <w:rsid w:val="00864BB8"/>
    <w:rsid w:val="00866523"/>
    <w:rsid w:val="0087001B"/>
    <w:rsid w:val="00873CCE"/>
    <w:rsid w:val="00875588"/>
    <w:rsid w:val="008770A7"/>
    <w:rsid w:val="0088107E"/>
    <w:rsid w:val="00881B68"/>
    <w:rsid w:val="00883C80"/>
    <w:rsid w:val="00885EFA"/>
    <w:rsid w:val="008878D2"/>
    <w:rsid w:val="00890213"/>
    <w:rsid w:val="00890A93"/>
    <w:rsid w:val="00890FCF"/>
    <w:rsid w:val="008916DB"/>
    <w:rsid w:val="00891C91"/>
    <w:rsid w:val="008950D8"/>
    <w:rsid w:val="00897148"/>
    <w:rsid w:val="00897C9C"/>
    <w:rsid w:val="008A2727"/>
    <w:rsid w:val="008B0272"/>
    <w:rsid w:val="008B1EAD"/>
    <w:rsid w:val="008B33DA"/>
    <w:rsid w:val="008B6B22"/>
    <w:rsid w:val="008C0040"/>
    <w:rsid w:val="008C1104"/>
    <w:rsid w:val="008C12BE"/>
    <w:rsid w:val="008C22F0"/>
    <w:rsid w:val="008C29BC"/>
    <w:rsid w:val="008C6DB0"/>
    <w:rsid w:val="008C7335"/>
    <w:rsid w:val="008D10FD"/>
    <w:rsid w:val="008D16E6"/>
    <w:rsid w:val="008D41AF"/>
    <w:rsid w:val="008D6AB1"/>
    <w:rsid w:val="008D7D86"/>
    <w:rsid w:val="008E1B3E"/>
    <w:rsid w:val="008E2A92"/>
    <w:rsid w:val="008E41BA"/>
    <w:rsid w:val="008E41FD"/>
    <w:rsid w:val="008E46E0"/>
    <w:rsid w:val="008E6844"/>
    <w:rsid w:val="008E74EE"/>
    <w:rsid w:val="008F05B0"/>
    <w:rsid w:val="008F1A6B"/>
    <w:rsid w:val="008F2433"/>
    <w:rsid w:val="008F3470"/>
    <w:rsid w:val="008F3DA8"/>
    <w:rsid w:val="009044CC"/>
    <w:rsid w:val="009100DE"/>
    <w:rsid w:val="009107EF"/>
    <w:rsid w:val="00910F51"/>
    <w:rsid w:val="00914CAE"/>
    <w:rsid w:val="009177D4"/>
    <w:rsid w:val="009229FF"/>
    <w:rsid w:val="009234EE"/>
    <w:rsid w:val="0092682F"/>
    <w:rsid w:val="00932CCC"/>
    <w:rsid w:val="00933245"/>
    <w:rsid w:val="0093718C"/>
    <w:rsid w:val="00937954"/>
    <w:rsid w:val="00942A19"/>
    <w:rsid w:val="009446C1"/>
    <w:rsid w:val="00944901"/>
    <w:rsid w:val="009451FB"/>
    <w:rsid w:val="00945BBE"/>
    <w:rsid w:val="00947C23"/>
    <w:rsid w:val="00950BE9"/>
    <w:rsid w:val="00951022"/>
    <w:rsid w:val="009531B4"/>
    <w:rsid w:val="00954F70"/>
    <w:rsid w:val="0095672D"/>
    <w:rsid w:val="009573E8"/>
    <w:rsid w:val="00957614"/>
    <w:rsid w:val="00960548"/>
    <w:rsid w:val="00961CEB"/>
    <w:rsid w:val="00962374"/>
    <w:rsid w:val="00962431"/>
    <w:rsid w:val="009630FE"/>
    <w:rsid w:val="009647E4"/>
    <w:rsid w:val="00971BC9"/>
    <w:rsid w:val="00975814"/>
    <w:rsid w:val="0097587E"/>
    <w:rsid w:val="00975E48"/>
    <w:rsid w:val="009769EC"/>
    <w:rsid w:val="00977827"/>
    <w:rsid w:val="009778CC"/>
    <w:rsid w:val="00977AB5"/>
    <w:rsid w:val="00984DAF"/>
    <w:rsid w:val="009857F3"/>
    <w:rsid w:val="009910B3"/>
    <w:rsid w:val="009919FC"/>
    <w:rsid w:val="00993B15"/>
    <w:rsid w:val="00995341"/>
    <w:rsid w:val="009960CA"/>
    <w:rsid w:val="009A0CFE"/>
    <w:rsid w:val="009A1E54"/>
    <w:rsid w:val="009A3DEA"/>
    <w:rsid w:val="009A522F"/>
    <w:rsid w:val="009A52D2"/>
    <w:rsid w:val="009A6650"/>
    <w:rsid w:val="009A74C6"/>
    <w:rsid w:val="009A7BBE"/>
    <w:rsid w:val="009A7D7B"/>
    <w:rsid w:val="009B4D50"/>
    <w:rsid w:val="009B724B"/>
    <w:rsid w:val="009C2DFD"/>
    <w:rsid w:val="009C55A3"/>
    <w:rsid w:val="009C587B"/>
    <w:rsid w:val="009C5928"/>
    <w:rsid w:val="009D095C"/>
    <w:rsid w:val="009D2CA8"/>
    <w:rsid w:val="009D2E3A"/>
    <w:rsid w:val="009D3DFC"/>
    <w:rsid w:val="009D4750"/>
    <w:rsid w:val="009D528A"/>
    <w:rsid w:val="009D66F8"/>
    <w:rsid w:val="009D6AC6"/>
    <w:rsid w:val="009D7518"/>
    <w:rsid w:val="009E07D9"/>
    <w:rsid w:val="009E0A45"/>
    <w:rsid w:val="009E24A3"/>
    <w:rsid w:val="009E4B27"/>
    <w:rsid w:val="009E5B73"/>
    <w:rsid w:val="009E61C4"/>
    <w:rsid w:val="009F2303"/>
    <w:rsid w:val="009F480C"/>
    <w:rsid w:val="009F7070"/>
    <w:rsid w:val="009F7B08"/>
    <w:rsid w:val="00A00CE7"/>
    <w:rsid w:val="00A01B8E"/>
    <w:rsid w:val="00A02A94"/>
    <w:rsid w:val="00A05253"/>
    <w:rsid w:val="00A054DA"/>
    <w:rsid w:val="00A12098"/>
    <w:rsid w:val="00A14507"/>
    <w:rsid w:val="00A16ED7"/>
    <w:rsid w:val="00A1782D"/>
    <w:rsid w:val="00A2134C"/>
    <w:rsid w:val="00A21507"/>
    <w:rsid w:val="00A218D7"/>
    <w:rsid w:val="00A22B63"/>
    <w:rsid w:val="00A23984"/>
    <w:rsid w:val="00A27A28"/>
    <w:rsid w:val="00A27B75"/>
    <w:rsid w:val="00A33FBD"/>
    <w:rsid w:val="00A42458"/>
    <w:rsid w:val="00A42802"/>
    <w:rsid w:val="00A4485B"/>
    <w:rsid w:val="00A46E78"/>
    <w:rsid w:val="00A478D9"/>
    <w:rsid w:val="00A52979"/>
    <w:rsid w:val="00A531C1"/>
    <w:rsid w:val="00A54DBF"/>
    <w:rsid w:val="00A57242"/>
    <w:rsid w:val="00A577C9"/>
    <w:rsid w:val="00A57A17"/>
    <w:rsid w:val="00A6329D"/>
    <w:rsid w:val="00A63320"/>
    <w:rsid w:val="00A67DA9"/>
    <w:rsid w:val="00A73DDA"/>
    <w:rsid w:val="00A74930"/>
    <w:rsid w:val="00A76B74"/>
    <w:rsid w:val="00A7772B"/>
    <w:rsid w:val="00A817D5"/>
    <w:rsid w:val="00A83B67"/>
    <w:rsid w:val="00A85948"/>
    <w:rsid w:val="00A85B7F"/>
    <w:rsid w:val="00A865FF"/>
    <w:rsid w:val="00A86FE9"/>
    <w:rsid w:val="00A92095"/>
    <w:rsid w:val="00A92576"/>
    <w:rsid w:val="00A92C07"/>
    <w:rsid w:val="00A95289"/>
    <w:rsid w:val="00A95D0D"/>
    <w:rsid w:val="00A95F80"/>
    <w:rsid w:val="00A9616C"/>
    <w:rsid w:val="00A96D26"/>
    <w:rsid w:val="00A96FD9"/>
    <w:rsid w:val="00A9786C"/>
    <w:rsid w:val="00A97E08"/>
    <w:rsid w:val="00AA1CD7"/>
    <w:rsid w:val="00AA35CA"/>
    <w:rsid w:val="00AA6F43"/>
    <w:rsid w:val="00AB1A8B"/>
    <w:rsid w:val="00AB215F"/>
    <w:rsid w:val="00AB2798"/>
    <w:rsid w:val="00AB4134"/>
    <w:rsid w:val="00AB4749"/>
    <w:rsid w:val="00AC0E42"/>
    <w:rsid w:val="00AC14BF"/>
    <w:rsid w:val="00AC274C"/>
    <w:rsid w:val="00AC316C"/>
    <w:rsid w:val="00AC6555"/>
    <w:rsid w:val="00AC7740"/>
    <w:rsid w:val="00AD5078"/>
    <w:rsid w:val="00AD6479"/>
    <w:rsid w:val="00AD7DBF"/>
    <w:rsid w:val="00AE0706"/>
    <w:rsid w:val="00AE2F37"/>
    <w:rsid w:val="00AE3800"/>
    <w:rsid w:val="00AE6473"/>
    <w:rsid w:val="00AF1A62"/>
    <w:rsid w:val="00AF2879"/>
    <w:rsid w:val="00B011D5"/>
    <w:rsid w:val="00B01676"/>
    <w:rsid w:val="00B04207"/>
    <w:rsid w:val="00B04FDE"/>
    <w:rsid w:val="00B068E8"/>
    <w:rsid w:val="00B102A4"/>
    <w:rsid w:val="00B10717"/>
    <w:rsid w:val="00B12B3C"/>
    <w:rsid w:val="00B15F10"/>
    <w:rsid w:val="00B20AD9"/>
    <w:rsid w:val="00B251EF"/>
    <w:rsid w:val="00B25384"/>
    <w:rsid w:val="00B26ACF"/>
    <w:rsid w:val="00B32E84"/>
    <w:rsid w:val="00B364F7"/>
    <w:rsid w:val="00B36B32"/>
    <w:rsid w:val="00B4091B"/>
    <w:rsid w:val="00B40DB9"/>
    <w:rsid w:val="00B4151E"/>
    <w:rsid w:val="00B41F69"/>
    <w:rsid w:val="00B426FC"/>
    <w:rsid w:val="00B43634"/>
    <w:rsid w:val="00B447C1"/>
    <w:rsid w:val="00B44B11"/>
    <w:rsid w:val="00B45503"/>
    <w:rsid w:val="00B467CC"/>
    <w:rsid w:val="00B468D4"/>
    <w:rsid w:val="00B50497"/>
    <w:rsid w:val="00B520E0"/>
    <w:rsid w:val="00B52D92"/>
    <w:rsid w:val="00B54379"/>
    <w:rsid w:val="00B5755F"/>
    <w:rsid w:val="00B614DB"/>
    <w:rsid w:val="00B637DA"/>
    <w:rsid w:val="00B6708A"/>
    <w:rsid w:val="00B71AFE"/>
    <w:rsid w:val="00B73CE7"/>
    <w:rsid w:val="00B7461F"/>
    <w:rsid w:val="00B77BFC"/>
    <w:rsid w:val="00B8461F"/>
    <w:rsid w:val="00B8483C"/>
    <w:rsid w:val="00B8648E"/>
    <w:rsid w:val="00B87923"/>
    <w:rsid w:val="00B87CF8"/>
    <w:rsid w:val="00B946D1"/>
    <w:rsid w:val="00B9692D"/>
    <w:rsid w:val="00BA3DE6"/>
    <w:rsid w:val="00BA4ABD"/>
    <w:rsid w:val="00BA60E5"/>
    <w:rsid w:val="00BA63BF"/>
    <w:rsid w:val="00BA6819"/>
    <w:rsid w:val="00BA6FA9"/>
    <w:rsid w:val="00BA6FDD"/>
    <w:rsid w:val="00BA764F"/>
    <w:rsid w:val="00BB105E"/>
    <w:rsid w:val="00BB241C"/>
    <w:rsid w:val="00BC1241"/>
    <w:rsid w:val="00BC64E0"/>
    <w:rsid w:val="00BC7C19"/>
    <w:rsid w:val="00BC7EB4"/>
    <w:rsid w:val="00BD078A"/>
    <w:rsid w:val="00BD16A2"/>
    <w:rsid w:val="00BD1D1F"/>
    <w:rsid w:val="00BD2F22"/>
    <w:rsid w:val="00BD4631"/>
    <w:rsid w:val="00BD5AF8"/>
    <w:rsid w:val="00BD6A00"/>
    <w:rsid w:val="00BD7791"/>
    <w:rsid w:val="00BE2709"/>
    <w:rsid w:val="00BE2D72"/>
    <w:rsid w:val="00BE510D"/>
    <w:rsid w:val="00BF0428"/>
    <w:rsid w:val="00BF14A4"/>
    <w:rsid w:val="00BF3E51"/>
    <w:rsid w:val="00BF484C"/>
    <w:rsid w:val="00BF5594"/>
    <w:rsid w:val="00C01041"/>
    <w:rsid w:val="00C01869"/>
    <w:rsid w:val="00C03344"/>
    <w:rsid w:val="00C03B04"/>
    <w:rsid w:val="00C041EF"/>
    <w:rsid w:val="00C10294"/>
    <w:rsid w:val="00C12312"/>
    <w:rsid w:val="00C135E9"/>
    <w:rsid w:val="00C14C5C"/>
    <w:rsid w:val="00C14C76"/>
    <w:rsid w:val="00C20321"/>
    <w:rsid w:val="00C206F8"/>
    <w:rsid w:val="00C2223E"/>
    <w:rsid w:val="00C232A5"/>
    <w:rsid w:val="00C24B94"/>
    <w:rsid w:val="00C27ECB"/>
    <w:rsid w:val="00C306F5"/>
    <w:rsid w:val="00C309A7"/>
    <w:rsid w:val="00C33069"/>
    <w:rsid w:val="00C330D9"/>
    <w:rsid w:val="00C3472B"/>
    <w:rsid w:val="00C376F9"/>
    <w:rsid w:val="00C400D7"/>
    <w:rsid w:val="00C4526C"/>
    <w:rsid w:val="00C46495"/>
    <w:rsid w:val="00C46D57"/>
    <w:rsid w:val="00C477DA"/>
    <w:rsid w:val="00C50A78"/>
    <w:rsid w:val="00C57132"/>
    <w:rsid w:val="00C5731D"/>
    <w:rsid w:val="00C5738C"/>
    <w:rsid w:val="00C574B9"/>
    <w:rsid w:val="00C57CE1"/>
    <w:rsid w:val="00C63D42"/>
    <w:rsid w:val="00C65637"/>
    <w:rsid w:val="00C70668"/>
    <w:rsid w:val="00C71778"/>
    <w:rsid w:val="00C74C9F"/>
    <w:rsid w:val="00C765DB"/>
    <w:rsid w:val="00C77777"/>
    <w:rsid w:val="00C80F51"/>
    <w:rsid w:val="00C8131B"/>
    <w:rsid w:val="00C83B81"/>
    <w:rsid w:val="00C84344"/>
    <w:rsid w:val="00C844DE"/>
    <w:rsid w:val="00C845E1"/>
    <w:rsid w:val="00CA177E"/>
    <w:rsid w:val="00CA68BE"/>
    <w:rsid w:val="00CA7C90"/>
    <w:rsid w:val="00CB0934"/>
    <w:rsid w:val="00CB4271"/>
    <w:rsid w:val="00CC14E7"/>
    <w:rsid w:val="00CC2E20"/>
    <w:rsid w:val="00CC53F5"/>
    <w:rsid w:val="00CC5515"/>
    <w:rsid w:val="00CC64AC"/>
    <w:rsid w:val="00CC6F41"/>
    <w:rsid w:val="00CC7350"/>
    <w:rsid w:val="00CC7D1F"/>
    <w:rsid w:val="00CD1F6C"/>
    <w:rsid w:val="00CD65C2"/>
    <w:rsid w:val="00CE2DA6"/>
    <w:rsid w:val="00CF1312"/>
    <w:rsid w:val="00D008F1"/>
    <w:rsid w:val="00D039F2"/>
    <w:rsid w:val="00D0431C"/>
    <w:rsid w:val="00D0566E"/>
    <w:rsid w:val="00D16BEE"/>
    <w:rsid w:val="00D20CA1"/>
    <w:rsid w:val="00D2298C"/>
    <w:rsid w:val="00D229BE"/>
    <w:rsid w:val="00D22C23"/>
    <w:rsid w:val="00D2542E"/>
    <w:rsid w:val="00D25730"/>
    <w:rsid w:val="00D26EA0"/>
    <w:rsid w:val="00D27921"/>
    <w:rsid w:val="00D27D37"/>
    <w:rsid w:val="00D31F1D"/>
    <w:rsid w:val="00D33F87"/>
    <w:rsid w:val="00D35805"/>
    <w:rsid w:val="00D44B3D"/>
    <w:rsid w:val="00D45020"/>
    <w:rsid w:val="00D46807"/>
    <w:rsid w:val="00D46A9B"/>
    <w:rsid w:val="00D47E90"/>
    <w:rsid w:val="00D50015"/>
    <w:rsid w:val="00D50769"/>
    <w:rsid w:val="00D510F0"/>
    <w:rsid w:val="00D516FE"/>
    <w:rsid w:val="00D53146"/>
    <w:rsid w:val="00D54936"/>
    <w:rsid w:val="00D566ED"/>
    <w:rsid w:val="00D56A55"/>
    <w:rsid w:val="00D60B28"/>
    <w:rsid w:val="00D61118"/>
    <w:rsid w:val="00D62CC1"/>
    <w:rsid w:val="00D62D55"/>
    <w:rsid w:val="00D62F1E"/>
    <w:rsid w:val="00D66123"/>
    <w:rsid w:val="00D7039C"/>
    <w:rsid w:val="00D72AA6"/>
    <w:rsid w:val="00D7350D"/>
    <w:rsid w:val="00D73850"/>
    <w:rsid w:val="00D75F0C"/>
    <w:rsid w:val="00D76C6C"/>
    <w:rsid w:val="00D76C8E"/>
    <w:rsid w:val="00D86019"/>
    <w:rsid w:val="00D86DD4"/>
    <w:rsid w:val="00D87850"/>
    <w:rsid w:val="00D9070B"/>
    <w:rsid w:val="00D911E2"/>
    <w:rsid w:val="00D9120C"/>
    <w:rsid w:val="00D9418E"/>
    <w:rsid w:val="00D950EC"/>
    <w:rsid w:val="00D95344"/>
    <w:rsid w:val="00D97602"/>
    <w:rsid w:val="00DA010D"/>
    <w:rsid w:val="00DA0541"/>
    <w:rsid w:val="00DA1609"/>
    <w:rsid w:val="00DA16FF"/>
    <w:rsid w:val="00DA4023"/>
    <w:rsid w:val="00DA4652"/>
    <w:rsid w:val="00DB19F1"/>
    <w:rsid w:val="00DB2511"/>
    <w:rsid w:val="00DB31B8"/>
    <w:rsid w:val="00DB38DC"/>
    <w:rsid w:val="00DB7DB0"/>
    <w:rsid w:val="00DC05AF"/>
    <w:rsid w:val="00DC27AB"/>
    <w:rsid w:val="00DC484F"/>
    <w:rsid w:val="00DC4C23"/>
    <w:rsid w:val="00DC4C55"/>
    <w:rsid w:val="00DC5006"/>
    <w:rsid w:val="00DD0626"/>
    <w:rsid w:val="00DD0E84"/>
    <w:rsid w:val="00DD2812"/>
    <w:rsid w:val="00DD3B17"/>
    <w:rsid w:val="00DD5D67"/>
    <w:rsid w:val="00DD6564"/>
    <w:rsid w:val="00DD7674"/>
    <w:rsid w:val="00DE4112"/>
    <w:rsid w:val="00DE5384"/>
    <w:rsid w:val="00DF10A6"/>
    <w:rsid w:val="00DF2354"/>
    <w:rsid w:val="00DF24E6"/>
    <w:rsid w:val="00DF257C"/>
    <w:rsid w:val="00DF3B0D"/>
    <w:rsid w:val="00DF40A3"/>
    <w:rsid w:val="00E01DD9"/>
    <w:rsid w:val="00E0205D"/>
    <w:rsid w:val="00E0297C"/>
    <w:rsid w:val="00E036A4"/>
    <w:rsid w:val="00E0430C"/>
    <w:rsid w:val="00E052D6"/>
    <w:rsid w:val="00E07E80"/>
    <w:rsid w:val="00E11297"/>
    <w:rsid w:val="00E115A1"/>
    <w:rsid w:val="00E119DD"/>
    <w:rsid w:val="00E1410C"/>
    <w:rsid w:val="00E1410F"/>
    <w:rsid w:val="00E1470A"/>
    <w:rsid w:val="00E147B0"/>
    <w:rsid w:val="00E1565B"/>
    <w:rsid w:val="00E205D5"/>
    <w:rsid w:val="00E22E85"/>
    <w:rsid w:val="00E23241"/>
    <w:rsid w:val="00E23BE9"/>
    <w:rsid w:val="00E250DA"/>
    <w:rsid w:val="00E25DC9"/>
    <w:rsid w:val="00E26DFE"/>
    <w:rsid w:val="00E274E0"/>
    <w:rsid w:val="00E31125"/>
    <w:rsid w:val="00E31BB9"/>
    <w:rsid w:val="00E37BF5"/>
    <w:rsid w:val="00E43F14"/>
    <w:rsid w:val="00E4498D"/>
    <w:rsid w:val="00E47045"/>
    <w:rsid w:val="00E51129"/>
    <w:rsid w:val="00E536E2"/>
    <w:rsid w:val="00E543C4"/>
    <w:rsid w:val="00E5718B"/>
    <w:rsid w:val="00E601FE"/>
    <w:rsid w:val="00E60AC6"/>
    <w:rsid w:val="00E60B40"/>
    <w:rsid w:val="00E60B71"/>
    <w:rsid w:val="00E618F4"/>
    <w:rsid w:val="00E61ACE"/>
    <w:rsid w:val="00E62DEE"/>
    <w:rsid w:val="00E66E89"/>
    <w:rsid w:val="00E7321A"/>
    <w:rsid w:val="00E80DE7"/>
    <w:rsid w:val="00E81306"/>
    <w:rsid w:val="00E81EAB"/>
    <w:rsid w:val="00E826F9"/>
    <w:rsid w:val="00E835A9"/>
    <w:rsid w:val="00E85134"/>
    <w:rsid w:val="00E872A1"/>
    <w:rsid w:val="00E91ADE"/>
    <w:rsid w:val="00E9260C"/>
    <w:rsid w:val="00E95B6A"/>
    <w:rsid w:val="00E96819"/>
    <w:rsid w:val="00E968D7"/>
    <w:rsid w:val="00EA0027"/>
    <w:rsid w:val="00EA49A8"/>
    <w:rsid w:val="00EA513B"/>
    <w:rsid w:val="00EB041F"/>
    <w:rsid w:val="00EB0F9D"/>
    <w:rsid w:val="00EB18A0"/>
    <w:rsid w:val="00EB1E00"/>
    <w:rsid w:val="00EB2E2E"/>
    <w:rsid w:val="00EB72D6"/>
    <w:rsid w:val="00EC1E94"/>
    <w:rsid w:val="00EC38E0"/>
    <w:rsid w:val="00EC3FC9"/>
    <w:rsid w:val="00EC453D"/>
    <w:rsid w:val="00EC473D"/>
    <w:rsid w:val="00EC4DA8"/>
    <w:rsid w:val="00EC6015"/>
    <w:rsid w:val="00EC60D2"/>
    <w:rsid w:val="00EC65B1"/>
    <w:rsid w:val="00ED1078"/>
    <w:rsid w:val="00ED1EA4"/>
    <w:rsid w:val="00ED3848"/>
    <w:rsid w:val="00ED3B89"/>
    <w:rsid w:val="00ED638A"/>
    <w:rsid w:val="00ED6744"/>
    <w:rsid w:val="00ED68D7"/>
    <w:rsid w:val="00ED76A9"/>
    <w:rsid w:val="00EE09D2"/>
    <w:rsid w:val="00EE15C4"/>
    <w:rsid w:val="00EE17FD"/>
    <w:rsid w:val="00EE185C"/>
    <w:rsid w:val="00EE18C0"/>
    <w:rsid w:val="00EE1EDD"/>
    <w:rsid w:val="00EE2626"/>
    <w:rsid w:val="00EE3A23"/>
    <w:rsid w:val="00EE6AD9"/>
    <w:rsid w:val="00EE7510"/>
    <w:rsid w:val="00EF2610"/>
    <w:rsid w:val="00EF30CB"/>
    <w:rsid w:val="00EF533D"/>
    <w:rsid w:val="00F00039"/>
    <w:rsid w:val="00F00D77"/>
    <w:rsid w:val="00F011FB"/>
    <w:rsid w:val="00F01F8C"/>
    <w:rsid w:val="00F028D9"/>
    <w:rsid w:val="00F031E5"/>
    <w:rsid w:val="00F06404"/>
    <w:rsid w:val="00F07CCF"/>
    <w:rsid w:val="00F12C9E"/>
    <w:rsid w:val="00F12DED"/>
    <w:rsid w:val="00F16273"/>
    <w:rsid w:val="00F17F18"/>
    <w:rsid w:val="00F219E4"/>
    <w:rsid w:val="00F25159"/>
    <w:rsid w:val="00F26DCD"/>
    <w:rsid w:val="00F27369"/>
    <w:rsid w:val="00F3166F"/>
    <w:rsid w:val="00F32B6A"/>
    <w:rsid w:val="00F33499"/>
    <w:rsid w:val="00F36946"/>
    <w:rsid w:val="00F445A0"/>
    <w:rsid w:val="00F47538"/>
    <w:rsid w:val="00F4768E"/>
    <w:rsid w:val="00F50108"/>
    <w:rsid w:val="00F511DF"/>
    <w:rsid w:val="00F5140A"/>
    <w:rsid w:val="00F5150B"/>
    <w:rsid w:val="00F54286"/>
    <w:rsid w:val="00F54675"/>
    <w:rsid w:val="00F55573"/>
    <w:rsid w:val="00F561BD"/>
    <w:rsid w:val="00F630EA"/>
    <w:rsid w:val="00F64DD4"/>
    <w:rsid w:val="00F6510D"/>
    <w:rsid w:val="00F663E8"/>
    <w:rsid w:val="00F665DE"/>
    <w:rsid w:val="00F66B53"/>
    <w:rsid w:val="00F67C47"/>
    <w:rsid w:val="00F72137"/>
    <w:rsid w:val="00F72B51"/>
    <w:rsid w:val="00F74B0B"/>
    <w:rsid w:val="00F80116"/>
    <w:rsid w:val="00F80581"/>
    <w:rsid w:val="00F81178"/>
    <w:rsid w:val="00F823D0"/>
    <w:rsid w:val="00F83767"/>
    <w:rsid w:val="00F86DF3"/>
    <w:rsid w:val="00F874CB"/>
    <w:rsid w:val="00F9053C"/>
    <w:rsid w:val="00F914E7"/>
    <w:rsid w:val="00F91787"/>
    <w:rsid w:val="00F934F6"/>
    <w:rsid w:val="00F93B7B"/>
    <w:rsid w:val="00F954CB"/>
    <w:rsid w:val="00F9570D"/>
    <w:rsid w:val="00F95CD2"/>
    <w:rsid w:val="00F965EF"/>
    <w:rsid w:val="00F96D3F"/>
    <w:rsid w:val="00FA008B"/>
    <w:rsid w:val="00FA1351"/>
    <w:rsid w:val="00FA1765"/>
    <w:rsid w:val="00FA2E1A"/>
    <w:rsid w:val="00FA6743"/>
    <w:rsid w:val="00FA740E"/>
    <w:rsid w:val="00FB05F4"/>
    <w:rsid w:val="00FB0607"/>
    <w:rsid w:val="00FB0BF5"/>
    <w:rsid w:val="00FB283B"/>
    <w:rsid w:val="00FB2D26"/>
    <w:rsid w:val="00FB4050"/>
    <w:rsid w:val="00FB4B41"/>
    <w:rsid w:val="00FB5DFE"/>
    <w:rsid w:val="00FC1F98"/>
    <w:rsid w:val="00FC51F1"/>
    <w:rsid w:val="00FC7515"/>
    <w:rsid w:val="00FC7FD1"/>
    <w:rsid w:val="00FD2B87"/>
    <w:rsid w:val="00FD49E0"/>
    <w:rsid w:val="00FD639E"/>
    <w:rsid w:val="00FD6AD9"/>
    <w:rsid w:val="00FD6F51"/>
    <w:rsid w:val="00FD7070"/>
    <w:rsid w:val="00FD7127"/>
    <w:rsid w:val="00FD720E"/>
    <w:rsid w:val="00FE1137"/>
    <w:rsid w:val="00FE1E83"/>
    <w:rsid w:val="00FE31AB"/>
    <w:rsid w:val="00FE3A76"/>
    <w:rsid w:val="00FE5D27"/>
    <w:rsid w:val="00FF00C2"/>
    <w:rsid w:val="00FF29B5"/>
    <w:rsid w:val="00FF5D66"/>
    <w:rsid w:val="00FF7763"/>
    <w:rsid w:val="025A4B3C"/>
    <w:rsid w:val="03716D43"/>
    <w:rsid w:val="047B2EAE"/>
    <w:rsid w:val="07401936"/>
    <w:rsid w:val="074B3407"/>
    <w:rsid w:val="08D706EA"/>
    <w:rsid w:val="0AFE5977"/>
    <w:rsid w:val="0B5F56D3"/>
    <w:rsid w:val="0DE96AAB"/>
    <w:rsid w:val="0E534206"/>
    <w:rsid w:val="0E684FBC"/>
    <w:rsid w:val="13B96633"/>
    <w:rsid w:val="14042A58"/>
    <w:rsid w:val="176F4EEF"/>
    <w:rsid w:val="187A1D9E"/>
    <w:rsid w:val="1D70376F"/>
    <w:rsid w:val="1F6A2CB8"/>
    <w:rsid w:val="1F99052B"/>
    <w:rsid w:val="20DD55C0"/>
    <w:rsid w:val="2110679B"/>
    <w:rsid w:val="22916662"/>
    <w:rsid w:val="258739F6"/>
    <w:rsid w:val="28827429"/>
    <w:rsid w:val="2901191E"/>
    <w:rsid w:val="2CD30EEF"/>
    <w:rsid w:val="2D265EC5"/>
    <w:rsid w:val="2D6C3F53"/>
    <w:rsid w:val="2E8449FE"/>
    <w:rsid w:val="2EA96AE1"/>
    <w:rsid w:val="2FEB7303"/>
    <w:rsid w:val="31811FDD"/>
    <w:rsid w:val="31A37F09"/>
    <w:rsid w:val="31A67308"/>
    <w:rsid w:val="33770F5C"/>
    <w:rsid w:val="35672C47"/>
    <w:rsid w:val="35843394"/>
    <w:rsid w:val="36522A3E"/>
    <w:rsid w:val="3677561A"/>
    <w:rsid w:val="39775F93"/>
    <w:rsid w:val="3B9F72A2"/>
    <w:rsid w:val="3D6F0EF6"/>
    <w:rsid w:val="3E446845"/>
    <w:rsid w:val="3EF32654"/>
    <w:rsid w:val="41E35BFC"/>
    <w:rsid w:val="445F601D"/>
    <w:rsid w:val="46354877"/>
    <w:rsid w:val="46E449AC"/>
    <w:rsid w:val="47945959"/>
    <w:rsid w:val="48384D06"/>
    <w:rsid w:val="49541E70"/>
    <w:rsid w:val="4EB8094F"/>
    <w:rsid w:val="51DF3A1A"/>
    <w:rsid w:val="576C55A8"/>
    <w:rsid w:val="5A2B0D96"/>
    <w:rsid w:val="5B445318"/>
    <w:rsid w:val="5B6E77A5"/>
    <w:rsid w:val="5B972453"/>
    <w:rsid w:val="5C2C3610"/>
    <w:rsid w:val="5E71079C"/>
    <w:rsid w:val="60A93661"/>
    <w:rsid w:val="611152C4"/>
    <w:rsid w:val="62A638FA"/>
    <w:rsid w:val="62C34145"/>
    <w:rsid w:val="63740049"/>
    <w:rsid w:val="63D2573C"/>
    <w:rsid w:val="65953340"/>
    <w:rsid w:val="66D24E82"/>
    <w:rsid w:val="676516FD"/>
    <w:rsid w:val="67B4702B"/>
    <w:rsid w:val="69D90C8F"/>
    <w:rsid w:val="6BD5031B"/>
    <w:rsid w:val="6C2C1B7C"/>
    <w:rsid w:val="6D2410AC"/>
    <w:rsid w:val="6F6124E5"/>
    <w:rsid w:val="6F7B35A7"/>
    <w:rsid w:val="70366190"/>
    <w:rsid w:val="763A68AD"/>
    <w:rsid w:val="77892370"/>
    <w:rsid w:val="782451A7"/>
    <w:rsid w:val="79A436FA"/>
    <w:rsid w:val="7AFE6E3A"/>
    <w:rsid w:val="7B3470CA"/>
    <w:rsid w:val="7E807862"/>
    <w:rsid w:val="7ED56291"/>
    <w:rsid w:val="7F71139D"/>
    <w:rsid w:val="7FCA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semiHidden/>
    <w:unhideWhenUsed/>
    <w:qFormat/>
    <w:uiPriority w:val="99"/>
    <w:rPr>
      <w:rFonts w:ascii="宋体"/>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Light List Accent 3"/>
    <w:basedOn w:val="6"/>
    <w:qFormat/>
    <w:uiPriority w:val="61"/>
    <w:rPr>
      <w:sz w:val="22"/>
      <w:lang w:eastAsia="ja-JP"/>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5"/>
    <w:qFormat/>
    <w:uiPriority w:val="99"/>
    <w:rPr>
      <w:rFonts w:ascii="Calibri" w:hAnsi="Calibri" w:eastAsia="宋体" w:cs="Times New Roman"/>
      <w:sz w:val="18"/>
      <w:szCs w:val="18"/>
    </w:rPr>
  </w:style>
  <w:style w:type="character" w:customStyle="1" w:styleId="13">
    <w:name w:val="页脚 字符"/>
    <w:basedOn w:val="9"/>
    <w:link w:val="4"/>
    <w:qFormat/>
    <w:uiPriority w:val="99"/>
    <w:rPr>
      <w:sz w:val="18"/>
      <w:szCs w:val="18"/>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批注框文本 字符"/>
    <w:basedOn w:val="9"/>
    <w:link w:val="3"/>
    <w:semiHidden/>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defaul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
    <w:name w:val="font11"/>
    <w:basedOn w:val="9"/>
    <w:qFormat/>
    <w:uiPriority w:val="0"/>
    <w:rPr>
      <w:rFonts w:hint="eastAsia" w:ascii="宋体" w:hAnsi="宋体" w:eastAsia="宋体"/>
      <w:color w:val="000000"/>
      <w:sz w:val="18"/>
      <w:szCs w:val="18"/>
      <w:u w:val="none"/>
      <w:vertAlign w:val="superscript"/>
    </w:rPr>
  </w:style>
  <w:style w:type="character" w:customStyle="1" w:styleId="19">
    <w:name w:val="font21"/>
    <w:basedOn w:val="9"/>
    <w:qFormat/>
    <w:uiPriority w:val="0"/>
    <w:rPr>
      <w:rFonts w:hint="eastAsia" w:ascii="宋体" w:hAnsi="宋体" w:eastAsia="宋体"/>
      <w:color w:val="000000"/>
      <w:sz w:val="18"/>
      <w:szCs w:val="18"/>
      <w:u w:val="none"/>
    </w:rPr>
  </w:style>
  <w:style w:type="character" w:customStyle="1" w:styleId="20">
    <w:name w:val="hps"/>
    <w:basedOn w:val="9"/>
    <w:qFormat/>
    <w:uiPriority w:val="0"/>
  </w:style>
  <w:style w:type="character" w:customStyle="1" w:styleId="21">
    <w:name w:val="def"/>
    <w:basedOn w:val="9"/>
    <w:qFormat/>
    <w:uiPriority w:val="0"/>
  </w:style>
  <w:style w:type="character" w:customStyle="1" w:styleId="22">
    <w:name w:val="文档结构图 字符"/>
    <w:basedOn w:val="9"/>
    <w:link w:val="2"/>
    <w:semiHidden/>
    <w:qFormat/>
    <w:uiPriority w:val="99"/>
    <w:rPr>
      <w:rFonts w:ascii="宋体" w:hAnsi="Calibri" w:eastAsia="宋体" w:cs="Times New Roman"/>
      <w:sz w:val="18"/>
      <w:szCs w:val="18"/>
    </w:rPr>
  </w:style>
  <w:style w:type="paragraph" w:customStyle="1" w:styleId="23">
    <w:name w:val="列出段落1"/>
    <w:basedOn w:val="1"/>
    <w:qFormat/>
    <w:uiPriority w:val="0"/>
    <w:pPr>
      <w:ind w:firstLine="420" w:firstLineChars="200"/>
    </w:pPr>
    <w:rPr>
      <w:rFonts w:eastAsia="PMingLiU"/>
      <w:snapToGrid w:val="0"/>
      <w:szCs w:val="21"/>
    </w:rPr>
  </w:style>
  <w:style w:type="character" w:customStyle="1" w:styleId="24">
    <w:name w:val="content-right_8zs40"/>
    <w:basedOn w:val="9"/>
    <w:qFormat/>
    <w:uiPriority w:val="0"/>
  </w:style>
  <w:style w:type="character" w:customStyle="1" w:styleId="25">
    <w:name w:val="Unresolved Mention"/>
    <w:basedOn w:val="9"/>
    <w:semiHidden/>
    <w:unhideWhenUsed/>
    <w:qFormat/>
    <w:uiPriority w:val="99"/>
    <w:rPr>
      <w:color w:val="605E5C"/>
      <w:shd w:val="clear" w:color="auto" w:fill="E1DFDD"/>
    </w:rPr>
  </w:style>
  <w:style w:type="paragraph" w:customStyle="1" w:styleId="26">
    <w:name w:val="Table Text"/>
    <w:basedOn w:val="1"/>
    <w:semiHidden/>
    <w:qFormat/>
    <w:uiPriority w:val="0"/>
    <w:rPr>
      <w:rFonts w:ascii="Times New Roman" w:hAnsi="Times New Roman" w:eastAsia="Times New Roman" w:cs="Times New Roman"/>
      <w:sz w:val="24"/>
      <w:szCs w:val="24"/>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0"/>
    <customShpInfo spid="_x0000_s1036"/>
    <customShpInfo spid="_x0000_s1034"/>
    <customShpInfo spid="_x0000_s103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7815D-14EA-466C-BEA4-DC36B627A1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7186</Words>
  <Characters>19451</Characters>
  <Lines>2200</Lines>
  <Paragraphs>1625</Paragraphs>
  <TotalTime>3</TotalTime>
  <ScaleCrop>false</ScaleCrop>
  <LinksUpToDate>false</LinksUpToDate>
  <CharactersWithSpaces>22693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2017-10-30T01:27:00Z</dcterms:created>
  <dc:creator>微软用户</dc:creator>
  <cp:lastModifiedBy>海安</cp:lastModifiedBy>
  <cp:lastPrinted>2017-02-09T07:09:00Z</cp:lastPrinted>
  <dcterms:modified xsi:type="dcterms:W3CDTF">2025-11-24T02:27:16Z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BB8D252E4DF84DE39085C9FB45320CBE</vt:lpwstr>
  </property>
  <property fmtid="{D5CDD505-2E9C-101B-9397-08002B2CF9AE}" pid="4" name="KSOTemplateDocerSaveRecord">
    <vt:lpwstr>eyJoZGlkIjoiMjBiNThmMmYxNmFhODZhNTRhMzE4MDFiNmFjMDZiN2IiLCJ1c2VySWQiOiIxNzU0Njc3NzczIn0=</vt:lpwstr>
  </property>
</Properties>
</file>